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ascii="宋体" w:hAnsi="宋体" w:cs="宋体"/>
          <w:b/>
          <w:color w:val="000000"/>
          <w:kern w:val="0"/>
          <w:sz w:val="30"/>
          <w:szCs w:val="30"/>
        </w:rPr>
        <w:t>SCIS</w:t>
      </w:r>
      <w:r>
        <w:rPr>
          <w:rFonts w:hint="eastAsia" w:ascii="宋体" w:hAnsi="宋体" w:cs="宋体"/>
          <w:b/>
          <w:color w:val="000000"/>
          <w:kern w:val="0"/>
          <w:sz w:val="30"/>
          <w:szCs w:val="30"/>
        </w:rPr>
        <w:t>标准项目申请</w:t>
      </w:r>
      <w:r>
        <w:rPr>
          <w:rFonts w:ascii="宋体" w:hAnsi="宋体" w:cs="宋体"/>
          <w:b/>
          <w:color w:val="000000"/>
          <w:kern w:val="0"/>
          <w:sz w:val="30"/>
          <w:szCs w:val="30"/>
        </w:rPr>
        <w:t>/</w:t>
      </w:r>
      <w:r>
        <w:rPr>
          <w:rFonts w:hint="eastAsia" w:ascii="宋体" w:hAnsi="宋体" w:cs="宋体"/>
          <w:b/>
          <w:color w:val="000000"/>
          <w:kern w:val="0"/>
          <w:sz w:val="30"/>
          <w:szCs w:val="30"/>
        </w:rPr>
        <w:t>建议书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882"/>
        <w:gridCol w:w="263"/>
        <w:gridCol w:w="447"/>
        <w:gridCol w:w="710"/>
        <w:gridCol w:w="322"/>
        <w:gridCol w:w="1593"/>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07" w:type="dxa"/>
            <w:vAlign w:val="center"/>
          </w:tcPr>
          <w:p>
            <w:pPr>
              <w:autoSpaceDE w:val="0"/>
              <w:autoSpaceDN w:val="0"/>
              <w:adjustRightInd w:val="0"/>
              <w:snapToGrid w:val="0"/>
            </w:pPr>
            <w:r>
              <w:rPr>
                <w:rFonts w:hint="eastAsia" w:ascii="仿宋" w:hAnsi="仿宋" w:eastAsia="仿宋" w:cs="宋体"/>
                <w:color w:val="000000"/>
                <w:kern w:val="0"/>
                <w:szCs w:val="21"/>
              </w:rPr>
              <w:t>申请</w:t>
            </w:r>
            <w:r>
              <w:rPr>
                <w:rFonts w:ascii="仿宋" w:hAnsi="仿宋" w:eastAsia="仿宋" w:cs="宋体"/>
                <w:color w:val="000000"/>
                <w:kern w:val="0"/>
                <w:szCs w:val="21"/>
              </w:rPr>
              <w:t>/</w:t>
            </w:r>
            <w:r>
              <w:rPr>
                <w:rFonts w:hint="eastAsia" w:ascii="仿宋" w:hAnsi="仿宋" w:eastAsia="仿宋" w:cs="宋体"/>
                <w:color w:val="000000"/>
                <w:kern w:val="0"/>
                <w:szCs w:val="21"/>
              </w:rPr>
              <w:t>建议项目名称</w:t>
            </w:r>
            <w:r>
              <w:rPr>
                <w:rFonts w:ascii="仿宋" w:hAnsi="仿宋" w:eastAsia="仿宋" w:cs="宋体"/>
                <w:color w:val="000000"/>
                <w:kern w:val="0"/>
                <w:szCs w:val="21"/>
              </w:rPr>
              <w:t>(</w:t>
            </w:r>
            <w:r>
              <w:rPr>
                <w:rFonts w:hint="eastAsia" w:ascii="仿宋" w:hAnsi="仿宋" w:eastAsia="仿宋" w:cs="宋体"/>
                <w:color w:val="000000"/>
                <w:kern w:val="0"/>
                <w:szCs w:val="21"/>
              </w:rPr>
              <w:t>中文</w:t>
            </w:r>
            <w:r>
              <w:rPr>
                <w:rFonts w:ascii="仿宋" w:hAnsi="仿宋" w:eastAsia="仿宋" w:cs="宋体"/>
                <w:color w:val="000000"/>
                <w:kern w:val="0"/>
                <w:szCs w:val="21"/>
              </w:rPr>
              <w:t>)</w:t>
            </w:r>
          </w:p>
        </w:tc>
        <w:tc>
          <w:tcPr>
            <w:tcW w:w="2302" w:type="dxa"/>
            <w:gridSpan w:val="4"/>
          </w:tcPr>
          <w:p>
            <w:pPr>
              <w:spacing w:before="468" w:beforeLines="150"/>
            </w:pPr>
          </w:p>
        </w:tc>
        <w:tc>
          <w:tcPr>
            <w:tcW w:w="1915" w:type="dxa"/>
            <w:gridSpan w:val="2"/>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申请</w:t>
            </w:r>
            <w:r>
              <w:rPr>
                <w:rFonts w:ascii="仿宋" w:hAnsi="仿宋" w:eastAsia="仿宋" w:cs="宋体"/>
                <w:color w:val="000000"/>
                <w:kern w:val="0"/>
                <w:szCs w:val="21"/>
              </w:rPr>
              <w:t>/</w:t>
            </w:r>
            <w:r>
              <w:rPr>
                <w:rFonts w:hint="eastAsia" w:ascii="仿宋" w:hAnsi="仿宋" w:eastAsia="仿宋" w:cs="宋体"/>
                <w:color w:val="000000"/>
                <w:kern w:val="0"/>
                <w:szCs w:val="21"/>
              </w:rPr>
              <w:t>建议项目</w:t>
            </w:r>
          </w:p>
          <w:p>
            <w:pPr>
              <w:rPr>
                <w:rFonts w:ascii="仿宋" w:hAnsi="仿宋" w:eastAsia="仿宋" w:cs="宋体"/>
                <w:color w:val="000000"/>
                <w:kern w:val="0"/>
                <w:szCs w:val="21"/>
              </w:rPr>
            </w:pPr>
            <w:r>
              <w:rPr>
                <w:rFonts w:hint="eastAsia" w:ascii="仿宋" w:hAnsi="仿宋" w:eastAsia="仿宋" w:cs="宋体"/>
                <w:color w:val="000000"/>
                <w:kern w:val="0"/>
                <w:szCs w:val="21"/>
              </w:rPr>
              <w:t>名称</w:t>
            </w:r>
            <w:r>
              <w:rPr>
                <w:rFonts w:ascii="仿宋" w:hAnsi="仿宋" w:eastAsia="仿宋" w:cs="宋体"/>
                <w:color w:val="000000"/>
                <w:kern w:val="0"/>
                <w:szCs w:val="21"/>
              </w:rPr>
              <w:t>(</w:t>
            </w:r>
            <w:r>
              <w:rPr>
                <w:rFonts w:hint="eastAsia" w:ascii="仿宋" w:hAnsi="仿宋" w:eastAsia="仿宋" w:cs="宋体"/>
                <w:color w:val="000000"/>
                <w:kern w:val="0"/>
                <w:szCs w:val="21"/>
              </w:rPr>
              <w:t>英文</w:t>
            </w:r>
            <w:r>
              <w:rPr>
                <w:rFonts w:ascii="仿宋" w:hAnsi="仿宋" w:eastAsia="仿宋" w:cs="宋体"/>
                <w:color w:val="000000"/>
                <w:kern w:val="0"/>
                <w:szCs w:val="21"/>
              </w:rPr>
              <w:t>)</w:t>
            </w:r>
          </w:p>
        </w:tc>
        <w:tc>
          <w:tcPr>
            <w:tcW w:w="2572"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07" w:type="dxa"/>
            <w:vAlign w:val="center"/>
          </w:tcPr>
          <w:p>
            <w:pPr>
              <w:autoSpaceDE w:val="0"/>
              <w:autoSpaceDN w:val="0"/>
              <w:adjustRightInd w:val="0"/>
              <w:snapToGrid w:val="0"/>
              <w:rPr>
                <w:rFonts w:ascii="仿宋" w:hAnsi="仿宋" w:eastAsia="仿宋"/>
                <w:kern w:val="0"/>
                <w:szCs w:val="21"/>
              </w:rPr>
            </w:pPr>
            <w:r>
              <w:rPr>
                <w:rFonts w:hint="eastAsia" w:ascii="仿宋" w:hAnsi="仿宋" w:eastAsia="仿宋" w:cs="宋体"/>
                <w:color w:val="000000"/>
                <w:kern w:val="0"/>
                <w:szCs w:val="21"/>
              </w:rPr>
              <w:t>制定或修订</w:t>
            </w:r>
          </w:p>
        </w:tc>
        <w:tc>
          <w:tcPr>
            <w:tcW w:w="1145" w:type="dxa"/>
            <w:gridSpan w:val="2"/>
            <w:vAlign w:val="center"/>
          </w:tcPr>
          <w:p>
            <w:pPr>
              <w:autoSpaceDE w:val="0"/>
              <w:autoSpaceDN w:val="0"/>
              <w:adjustRightInd w:val="0"/>
              <w:snapToGrid w:val="0"/>
              <w:jc w:val="center"/>
              <w:rPr>
                <w:rFonts w:ascii="仿宋" w:hAnsi="仿宋" w:eastAsia="仿宋" w:cs="宋体"/>
                <w:color w:val="000000"/>
                <w:kern w:val="0"/>
                <w:szCs w:val="21"/>
              </w:rPr>
            </w:pPr>
            <w:r>
              <w:rPr>
                <w:rFonts w:hint="eastAsia" w:ascii="仿宋" w:hAnsi="Symbol" w:eastAsia="仿宋" w:cs="宋体"/>
                <w:color w:val="000000"/>
                <w:kern w:val="0"/>
                <w:szCs w:val="20"/>
              </w:rPr>
              <w:sym w:font="Symbol" w:char="F0D6"/>
            </w:r>
            <w:r>
              <w:rPr>
                <w:rFonts w:ascii="仿宋" w:hAnsi="仿宋" w:eastAsia="仿宋" w:cs="宋体"/>
                <w:color w:val="000000"/>
                <w:kern w:val="0"/>
                <w:szCs w:val="21"/>
              </w:rPr>
              <w:t xml:space="preserve"> </w:t>
            </w:r>
            <w:r>
              <w:rPr>
                <w:rFonts w:hint="eastAsia" w:ascii="仿宋" w:hAnsi="仿宋" w:eastAsia="仿宋" w:cs="宋体"/>
                <w:color w:val="000000"/>
                <w:kern w:val="0"/>
                <w:szCs w:val="21"/>
              </w:rPr>
              <w:t>制定</w:t>
            </w:r>
          </w:p>
        </w:tc>
        <w:tc>
          <w:tcPr>
            <w:tcW w:w="1157" w:type="dxa"/>
            <w:gridSpan w:val="2"/>
            <w:vAlign w:val="center"/>
          </w:tcPr>
          <w:p>
            <w:pPr>
              <w:autoSpaceDE w:val="0"/>
              <w:autoSpaceDN w:val="0"/>
              <w:adjustRightInd w:val="0"/>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□修订</w:t>
            </w:r>
          </w:p>
        </w:tc>
        <w:tc>
          <w:tcPr>
            <w:tcW w:w="1915" w:type="dxa"/>
            <w:gridSpan w:val="2"/>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被修订标准编号</w:t>
            </w:r>
          </w:p>
        </w:tc>
        <w:tc>
          <w:tcPr>
            <w:tcW w:w="25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07" w:type="dxa"/>
            <w:vAlign w:val="center"/>
          </w:tcPr>
          <w:p>
            <w:r>
              <w:rPr>
                <w:rFonts w:hint="eastAsia" w:ascii="仿宋" w:hAnsi="仿宋" w:eastAsia="仿宋" w:cs="宋体"/>
                <w:color w:val="000000"/>
                <w:kern w:val="0"/>
                <w:szCs w:val="21"/>
              </w:rPr>
              <w:t>采标程度</w:t>
            </w:r>
          </w:p>
        </w:tc>
        <w:tc>
          <w:tcPr>
            <w:tcW w:w="882" w:type="dxa"/>
            <w:vAlign w:val="center"/>
          </w:tcPr>
          <w:p>
            <w:pPr>
              <w:autoSpaceDE w:val="0"/>
              <w:autoSpaceDN w:val="0"/>
              <w:adjustRightInd w:val="0"/>
              <w:snapToGrid w:val="0"/>
              <w:jc w:val="center"/>
              <w:rPr>
                <w:rFonts w:ascii="Times New Roman" w:hAnsi="Times New Roman"/>
                <w:kern w:val="0"/>
                <w:sz w:val="24"/>
                <w:szCs w:val="24"/>
              </w:rPr>
            </w:pPr>
            <w:r>
              <w:rPr>
                <w:rFonts w:hint="eastAsia" w:ascii="宋体" w:hAnsi="宋体" w:cs="宋体"/>
                <w:color w:val="000000"/>
                <w:kern w:val="0"/>
                <w:sz w:val="19"/>
                <w:szCs w:val="19"/>
              </w:rPr>
              <w:t>□</w:t>
            </w:r>
            <w:r>
              <w:rPr>
                <w:rFonts w:ascii="宋体" w:hAnsi="宋体" w:cs="宋体"/>
                <w:color w:val="000000"/>
                <w:kern w:val="0"/>
                <w:sz w:val="19"/>
                <w:szCs w:val="19"/>
              </w:rPr>
              <w:t>IDT</w:t>
            </w:r>
          </w:p>
        </w:tc>
        <w:tc>
          <w:tcPr>
            <w:tcW w:w="710" w:type="dxa"/>
            <w:gridSpan w:val="2"/>
            <w:vAlign w:val="center"/>
          </w:tcPr>
          <w:p>
            <w:pPr>
              <w:autoSpaceDE w:val="0"/>
              <w:autoSpaceDN w:val="0"/>
              <w:adjustRightInd w:val="0"/>
              <w:snapToGrid w:val="0"/>
              <w:jc w:val="center"/>
              <w:rPr>
                <w:rFonts w:ascii="Times New Roman" w:hAnsi="Times New Roman"/>
                <w:kern w:val="0"/>
                <w:sz w:val="24"/>
                <w:szCs w:val="24"/>
              </w:rPr>
            </w:pPr>
            <w:r>
              <w:rPr>
                <w:rFonts w:hint="eastAsia" w:ascii="宋体" w:hAnsi="宋体" w:cs="宋体"/>
                <w:color w:val="000000"/>
                <w:kern w:val="0"/>
                <w:sz w:val="19"/>
                <w:szCs w:val="19"/>
              </w:rPr>
              <w:t>□</w:t>
            </w:r>
            <w:r>
              <w:rPr>
                <w:rFonts w:ascii="宋体" w:hAnsi="宋体" w:cs="宋体"/>
                <w:color w:val="000000"/>
                <w:kern w:val="0"/>
                <w:sz w:val="19"/>
                <w:szCs w:val="19"/>
              </w:rPr>
              <w:t>MOD</w:t>
            </w:r>
          </w:p>
        </w:tc>
        <w:tc>
          <w:tcPr>
            <w:tcW w:w="710" w:type="dxa"/>
            <w:vAlign w:val="center"/>
          </w:tcPr>
          <w:p>
            <w:pPr>
              <w:autoSpaceDE w:val="0"/>
              <w:autoSpaceDN w:val="0"/>
              <w:adjustRightInd w:val="0"/>
              <w:snapToGrid w:val="0"/>
              <w:jc w:val="center"/>
              <w:rPr>
                <w:rFonts w:ascii="Times New Roman" w:hAnsi="Times New Roman"/>
                <w:kern w:val="0"/>
                <w:sz w:val="24"/>
                <w:szCs w:val="24"/>
              </w:rPr>
            </w:pPr>
            <w:r>
              <w:rPr>
                <w:rFonts w:hint="eastAsia" w:ascii="宋体" w:hAnsi="宋体" w:cs="宋体"/>
                <w:color w:val="000000"/>
                <w:kern w:val="0"/>
                <w:sz w:val="19"/>
                <w:szCs w:val="19"/>
              </w:rPr>
              <w:t>□</w:t>
            </w:r>
            <w:r>
              <w:rPr>
                <w:rFonts w:ascii="宋体" w:hAnsi="宋体" w:cs="宋体"/>
                <w:color w:val="000000"/>
                <w:kern w:val="0"/>
                <w:sz w:val="19"/>
                <w:szCs w:val="19"/>
              </w:rPr>
              <w:t>NEQ</w:t>
            </w:r>
          </w:p>
        </w:tc>
        <w:tc>
          <w:tcPr>
            <w:tcW w:w="1915" w:type="dxa"/>
            <w:gridSpan w:val="2"/>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采标编号</w:t>
            </w:r>
          </w:p>
        </w:tc>
        <w:tc>
          <w:tcPr>
            <w:tcW w:w="25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autoSpaceDE w:val="0"/>
              <w:autoSpaceDN w:val="0"/>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国际标准</w:t>
            </w:r>
            <w:r>
              <w:rPr>
                <w:rFonts w:ascii="仿宋" w:hAnsi="仿宋" w:eastAsia="仿宋" w:cs="宋体"/>
                <w:color w:val="000000"/>
                <w:kern w:val="0"/>
                <w:szCs w:val="21"/>
              </w:rPr>
              <w:t>/</w:t>
            </w:r>
            <w:r>
              <w:rPr>
                <w:rFonts w:hint="eastAsia" w:ascii="仿宋" w:hAnsi="仿宋" w:eastAsia="仿宋" w:cs="宋体"/>
                <w:color w:val="000000"/>
                <w:kern w:val="0"/>
                <w:szCs w:val="21"/>
              </w:rPr>
              <w:t>国外先进标准名称</w:t>
            </w:r>
            <w:r>
              <w:rPr>
                <w:rFonts w:ascii="仿宋" w:hAnsi="仿宋" w:eastAsia="仿宋" w:cs="宋体"/>
                <w:color w:val="000000"/>
                <w:kern w:val="0"/>
                <w:szCs w:val="21"/>
              </w:rPr>
              <w:t>(</w:t>
            </w:r>
            <w:r>
              <w:rPr>
                <w:rFonts w:hint="eastAsia" w:ascii="仿宋" w:hAnsi="仿宋" w:eastAsia="仿宋" w:cs="宋体"/>
                <w:color w:val="000000"/>
                <w:kern w:val="0"/>
                <w:szCs w:val="21"/>
              </w:rPr>
              <w:t>中文</w:t>
            </w:r>
            <w:r>
              <w:rPr>
                <w:rFonts w:ascii="仿宋" w:hAnsi="仿宋" w:eastAsia="仿宋" w:cs="宋体"/>
                <w:color w:val="000000"/>
                <w:kern w:val="0"/>
                <w:szCs w:val="21"/>
              </w:rPr>
              <w:t>)</w:t>
            </w:r>
          </w:p>
        </w:tc>
        <w:tc>
          <w:tcPr>
            <w:tcW w:w="2302" w:type="dxa"/>
            <w:gridSpan w:val="4"/>
          </w:tcPr>
          <w:p/>
        </w:tc>
        <w:tc>
          <w:tcPr>
            <w:tcW w:w="1915" w:type="dxa"/>
            <w:gridSpan w:val="2"/>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国际标准</w:t>
            </w:r>
            <w:r>
              <w:rPr>
                <w:rFonts w:ascii="仿宋" w:hAnsi="仿宋" w:eastAsia="仿宋" w:cs="宋体"/>
                <w:color w:val="000000"/>
                <w:kern w:val="0"/>
                <w:szCs w:val="21"/>
              </w:rPr>
              <w:t>/</w:t>
            </w:r>
            <w:r>
              <w:rPr>
                <w:rFonts w:hint="eastAsia" w:ascii="仿宋" w:hAnsi="仿宋" w:eastAsia="仿宋" w:cs="宋体"/>
                <w:color w:val="000000"/>
                <w:kern w:val="0"/>
                <w:szCs w:val="21"/>
              </w:rPr>
              <w:t>国外先进标准名称</w:t>
            </w:r>
            <w:r>
              <w:rPr>
                <w:rFonts w:ascii="仿宋" w:hAnsi="仿宋" w:eastAsia="仿宋" w:cs="宋体"/>
                <w:color w:val="000000"/>
                <w:kern w:val="0"/>
                <w:szCs w:val="21"/>
              </w:rPr>
              <w:t>(</w:t>
            </w:r>
            <w:r>
              <w:rPr>
                <w:rFonts w:hint="eastAsia" w:ascii="仿宋" w:hAnsi="仿宋" w:eastAsia="仿宋" w:cs="宋体"/>
                <w:color w:val="000000"/>
                <w:kern w:val="0"/>
                <w:szCs w:val="21"/>
              </w:rPr>
              <w:t>英文</w:t>
            </w:r>
            <w:r>
              <w:rPr>
                <w:rFonts w:ascii="仿宋" w:hAnsi="仿宋" w:eastAsia="仿宋" w:cs="宋体"/>
                <w:color w:val="000000"/>
                <w:kern w:val="0"/>
                <w:szCs w:val="21"/>
              </w:rPr>
              <w:t>)</w:t>
            </w:r>
          </w:p>
        </w:tc>
        <w:tc>
          <w:tcPr>
            <w:tcW w:w="25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07" w:type="dxa"/>
            <w:vAlign w:val="center"/>
          </w:tcPr>
          <w:p>
            <w:pPr>
              <w:autoSpaceDE w:val="0"/>
              <w:autoSpaceDN w:val="0"/>
              <w:adjustRightInd w:val="0"/>
              <w:snapToGrid w:val="0"/>
              <w:rPr>
                <w:rFonts w:ascii="仿宋" w:hAnsi="仿宋" w:eastAsia="仿宋" w:cs="宋体"/>
                <w:color w:val="000000"/>
                <w:kern w:val="0"/>
                <w:szCs w:val="21"/>
              </w:rPr>
            </w:pPr>
            <w:r>
              <w:rPr>
                <w:rFonts w:ascii="仿宋" w:hAnsi="仿宋" w:eastAsia="仿宋" w:cs="宋体"/>
                <w:color w:val="000000"/>
                <w:kern w:val="0"/>
                <w:szCs w:val="21"/>
              </w:rPr>
              <w:t xml:space="preserve">ICS </w:t>
            </w:r>
            <w:r>
              <w:rPr>
                <w:rFonts w:hint="eastAsia" w:ascii="仿宋" w:hAnsi="仿宋" w:eastAsia="仿宋" w:cs="宋体"/>
                <w:color w:val="000000"/>
                <w:kern w:val="0"/>
                <w:szCs w:val="21"/>
              </w:rPr>
              <w:t>分类号</w:t>
            </w:r>
          </w:p>
        </w:tc>
        <w:tc>
          <w:tcPr>
            <w:tcW w:w="2302" w:type="dxa"/>
            <w:gridSpan w:val="4"/>
          </w:tcPr>
          <w:p/>
        </w:tc>
        <w:tc>
          <w:tcPr>
            <w:tcW w:w="1915" w:type="dxa"/>
            <w:gridSpan w:val="2"/>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中国标准分类号</w:t>
            </w:r>
          </w:p>
        </w:tc>
        <w:tc>
          <w:tcPr>
            <w:tcW w:w="25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07" w:type="dxa"/>
            <w:vAlign w:val="center"/>
          </w:tcPr>
          <w:p>
            <w:pPr>
              <w:autoSpaceDE w:val="0"/>
              <w:autoSpaceDN w:val="0"/>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项目申请单位</w:t>
            </w:r>
          </w:p>
        </w:tc>
        <w:tc>
          <w:tcPr>
            <w:tcW w:w="2302" w:type="dxa"/>
            <w:gridSpan w:val="4"/>
          </w:tcPr>
          <w:p>
            <w:pPr>
              <w:spacing w:before="93" w:beforeLines="30"/>
              <w:rPr>
                <w:rFonts w:ascii="仿宋" w:hAnsi="仿宋" w:eastAsia="仿宋" w:cs="宋体"/>
                <w:color w:val="000000"/>
                <w:kern w:val="0"/>
                <w:szCs w:val="21"/>
              </w:rPr>
            </w:pPr>
          </w:p>
        </w:tc>
        <w:tc>
          <w:tcPr>
            <w:tcW w:w="1915" w:type="dxa"/>
            <w:gridSpan w:val="2"/>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项目完成周期</w:t>
            </w:r>
          </w:p>
        </w:tc>
        <w:tc>
          <w:tcPr>
            <w:tcW w:w="2572" w:type="dxa"/>
          </w:tcPr>
          <w:p>
            <w:pPr>
              <w:spacing w:before="93" w:beforeLines="30"/>
              <w:rPr>
                <w:rFonts w:ascii="仿宋" w:hAnsi="仿宋" w:eastAsia="仿宋" w:cs="宋体"/>
                <w:color w:val="000000"/>
                <w:kern w:val="0"/>
                <w:szCs w:val="21"/>
              </w:rPr>
            </w:pPr>
            <w:r>
              <w:rPr>
                <w:rFonts w:hint="eastAsia" w:ascii="方正仿宋简体" w:hAnsi="宋体" w:eastAsia="方正仿宋简体"/>
                <w:szCs w:val="21"/>
              </w:rPr>
              <w:t>□</w:t>
            </w:r>
            <w:r>
              <w:rPr>
                <w:rFonts w:hint="eastAsia" w:ascii="仿宋" w:hAnsi="仿宋" w:eastAsia="仿宋" w:cs="宋体"/>
                <w:color w:val="000000"/>
                <w:kern w:val="0"/>
                <w:szCs w:val="21"/>
              </w:rPr>
              <w:t>1</w:t>
            </w:r>
            <w:r>
              <w:rPr>
                <w:rFonts w:ascii="仿宋" w:hAnsi="仿宋" w:eastAsia="仿宋" w:cs="宋体"/>
                <w:color w:val="000000"/>
                <w:kern w:val="0"/>
                <w:szCs w:val="21"/>
              </w:rPr>
              <w:t>8</w:t>
            </w:r>
            <w:r>
              <w:rPr>
                <w:rFonts w:hint="eastAsia" w:ascii="仿宋" w:hAnsi="仿宋" w:eastAsia="仿宋" w:cs="宋体"/>
                <w:color w:val="000000"/>
                <w:kern w:val="0"/>
                <w:szCs w:val="21"/>
              </w:rPr>
              <w:t xml:space="preserve">个月 </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 xml:space="preserve"> </w:t>
            </w:r>
            <w:r>
              <w:rPr>
                <w:rFonts w:hint="eastAsia" w:ascii="方正仿宋简体" w:hAnsi="宋体" w:eastAsia="方正仿宋简体"/>
                <w:szCs w:val="21"/>
              </w:rPr>
              <w:t>□</w:t>
            </w:r>
            <w:r>
              <w:rPr>
                <w:rFonts w:ascii="仿宋" w:hAnsi="仿宋" w:eastAsia="仿宋" w:cs="宋体"/>
                <w:color w:val="000000"/>
                <w:kern w:val="0"/>
                <w:szCs w:val="21"/>
              </w:rPr>
              <w:t>24</w:t>
            </w:r>
            <w:r>
              <w:rPr>
                <w:rFonts w:hint="eastAsia" w:ascii="仿宋" w:hAnsi="仿宋" w:eastAsia="仿宋" w:cs="宋体"/>
                <w:color w:val="000000"/>
                <w:kern w:val="0"/>
                <w:szCs w:val="21"/>
              </w:rPr>
              <w:t>个月</w:t>
            </w:r>
          </w:p>
          <w:p>
            <w:pPr>
              <w:spacing w:before="93" w:beforeLines="30"/>
              <w:jc w:val="left"/>
              <w:rPr>
                <w:rFonts w:hint="eastAsia" w:ascii="仿宋" w:hAnsi="仿宋" w:eastAsia="仿宋" w:cs="宋体"/>
                <w:color w:val="000000"/>
                <w:kern w:val="0"/>
                <w:szCs w:val="21"/>
              </w:rPr>
            </w:pPr>
            <w:r>
              <w:rPr>
                <w:rFonts w:hint="eastAsia" w:ascii="方正仿宋简体" w:hAnsi="宋体" w:eastAsia="方正仿宋简体"/>
                <w:szCs w:val="21"/>
              </w:rPr>
              <w:t>□</w:t>
            </w:r>
            <w:r>
              <w:rPr>
                <w:rFonts w:ascii="仿宋" w:hAnsi="仿宋" w:eastAsia="仿宋" w:cs="宋体"/>
                <w:color w:val="000000"/>
                <w:kern w:val="0"/>
                <w:szCs w:val="21"/>
              </w:rPr>
              <w:t>36</w:t>
            </w:r>
            <w:r>
              <w:rPr>
                <w:rFonts w:hint="eastAsia" w:ascii="仿宋" w:hAnsi="仿宋" w:eastAsia="仿宋" w:cs="宋体"/>
                <w:color w:val="000000"/>
                <w:kern w:val="0"/>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07" w:type="dxa"/>
            <w:vAlign w:val="center"/>
          </w:tcPr>
          <w:p>
            <w:pPr>
              <w:autoSpaceDE w:val="0"/>
              <w:autoSpaceDN w:val="0"/>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项目参加单位</w:t>
            </w:r>
          </w:p>
        </w:tc>
        <w:tc>
          <w:tcPr>
            <w:tcW w:w="6789" w:type="dxa"/>
            <w:gridSpan w:val="7"/>
          </w:tcPr>
          <w:p>
            <w:pPr>
              <w:spacing w:before="156" w:beforeLines="50"/>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07" w:type="dxa"/>
            <w:vAlign w:val="center"/>
          </w:tcPr>
          <w:p>
            <w:pPr>
              <w:autoSpaceDE w:val="0"/>
              <w:autoSpaceDN w:val="0"/>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申请单位</w:t>
            </w:r>
            <w:r>
              <w:rPr>
                <w:rFonts w:ascii="仿宋" w:hAnsi="仿宋" w:eastAsia="仿宋" w:cs="宋体"/>
                <w:color w:val="000000"/>
                <w:kern w:val="0"/>
                <w:szCs w:val="21"/>
              </w:rPr>
              <w:t>/</w:t>
            </w:r>
          </w:p>
          <w:p>
            <w:pPr>
              <w:autoSpaceDE w:val="0"/>
              <w:autoSpaceDN w:val="0"/>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联系人</w:t>
            </w:r>
          </w:p>
        </w:tc>
        <w:tc>
          <w:tcPr>
            <w:tcW w:w="2302" w:type="dxa"/>
            <w:gridSpan w:val="4"/>
          </w:tcPr>
          <w:p/>
        </w:tc>
        <w:tc>
          <w:tcPr>
            <w:tcW w:w="1915" w:type="dxa"/>
            <w:gridSpan w:val="2"/>
          </w:tcPr>
          <w:p>
            <w:pPr>
              <w:autoSpaceDE w:val="0"/>
              <w:autoSpaceDN w:val="0"/>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申请单位</w:t>
            </w:r>
            <w:r>
              <w:rPr>
                <w:rFonts w:ascii="仿宋" w:hAnsi="仿宋" w:eastAsia="仿宋" w:cs="宋体"/>
                <w:color w:val="000000"/>
                <w:kern w:val="0"/>
                <w:szCs w:val="21"/>
              </w:rPr>
              <w:t>/</w:t>
            </w:r>
            <w:r>
              <w:rPr>
                <w:rFonts w:hint="eastAsia" w:ascii="仿宋" w:hAnsi="仿宋" w:eastAsia="仿宋" w:cs="宋体"/>
                <w:color w:val="000000"/>
                <w:kern w:val="0"/>
                <w:szCs w:val="21"/>
              </w:rPr>
              <w:t>联系人</w:t>
            </w:r>
          </w:p>
          <w:p>
            <w:pPr>
              <w:autoSpaceDE w:val="0"/>
              <w:autoSpaceDN w:val="0"/>
              <w:adjustRightInd w:val="0"/>
              <w:snapToGrid w:val="0"/>
            </w:pPr>
            <w:r>
              <w:rPr>
                <w:rFonts w:hint="eastAsia" w:ascii="仿宋" w:hAnsi="仿宋" w:eastAsia="仿宋" w:cs="宋体"/>
                <w:color w:val="000000"/>
                <w:kern w:val="0"/>
                <w:szCs w:val="21"/>
              </w:rPr>
              <w:t>电话和电子邮箱</w:t>
            </w:r>
          </w:p>
        </w:tc>
        <w:tc>
          <w:tcPr>
            <w:tcW w:w="25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3" w:hRule="atLeast"/>
        </w:trPr>
        <w:tc>
          <w:tcPr>
            <w:tcW w:w="1507" w:type="dxa"/>
            <w:vAlign w:val="center"/>
          </w:tcPr>
          <w:p>
            <w:pPr>
              <w:autoSpaceDE w:val="0"/>
              <w:autoSpaceDN w:val="0"/>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目的、意义或必要性</w:t>
            </w:r>
          </w:p>
        </w:tc>
        <w:tc>
          <w:tcPr>
            <w:tcW w:w="6789" w:type="dxa"/>
            <w:gridSpan w:val="7"/>
          </w:tcPr>
          <w:p>
            <w:pPr>
              <w:rPr>
                <w:rFonts w:ascii="宋体" w:cs="宋体"/>
                <w:iCs/>
                <w:color w:val="000000"/>
                <w:kern w:val="0"/>
                <w:sz w:val="16"/>
                <w:szCs w:val="16"/>
              </w:rPr>
            </w:pPr>
            <w:r>
              <w:rPr>
                <w:rFonts w:hint="eastAsia" w:ascii="宋体" w:hAnsi="宋体" w:cs="宋体"/>
                <w:iCs/>
                <w:color w:val="000000"/>
                <w:kern w:val="0"/>
                <w:sz w:val="16"/>
                <w:szCs w:val="16"/>
              </w:rPr>
              <w:t>（阐述项目的目的、意义，对产业发展的作用</w:t>
            </w:r>
            <w:r>
              <w:rPr>
                <w:rFonts w:ascii="宋体" w:hAnsi="宋体" w:cs="宋体"/>
                <w:iCs/>
                <w:color w:val="000000"/>
                <w:kern w:val="0"/>
                <w:sz w:val="16"/>
                <w:szCs w:val="16"/>
              </w:rPr>
              <w:t>—</w:t>
            </w:r>
            <w:r>
              <w:rPr>
                <w:rFonts w:hint="eastAsia" w:ascii="宋体" w:hAnsi="宋体" w:cs="宋体"/>
                <w:iCs/>
                <w:color w:val="000000"/>
                <w:kern w:val="0"/>
                <w:sz w:val="16"/>
                <w:szCs w:val="16"/>
              </w:rPr>
              <w:t>创新性，市场上期望解决的问题</w:t>
            </w:r>
            <w:r>
              <w:rPr>
                <w:rFonts w:ascii="宋体" w:hAnsi="宋体" w:cs="宋体"/>
                <w:iCs/>
                <w:color w:val="000000"/>
                <w:kern w:val="0"/>
                <w:sz w:val="16"/>
                <w:szCs w:val="16"/>
              </w:rPr>
              <w:t>—</w:t>
            </w:r>
            <w:r>
              <w:rPr>
                <w:rFonts w:hint="eastAsia" w:ascii="宋体" w:hAnsi="宋体" w:cs="宋体"/>
                <w:iCs/>
                <w:color w:val="000000"/>
                <w:kern w:val="0"/>
                <w:sz w:val="16"/>
                <w:szCs w:val="16"/>
              </w:rPr>
              <w:t>紧迫性。重点指出法规政策符合性、必要性和可行性等。）</w:t>
            </w:r>
          </w:p>
          <w:p>
            <w:pPr>
              <w:ind w:firstLine="420" w:firstLineChars="200"/>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507" w:type="dxa"/>
            <w:vAlign w:val="center"/>
          </w:tcPr>
          <w:p>
            <w:pPr>
              <w:autoSpaceDE w:val="0"/>
              <w:autoSpaceDN w:val="0"/>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范围和主要技术内容</w:t>
            </w:r>
          </w:p>
        </w:tc>
        <w:tc>
          <w:tcPr>
            <w:tcW w:w="6789" w:type="dxa"/>
            <w:gridSpan w:val="7"/>
          </w:tcPr>
          <w:p>
            <w:pPr>
              <w:rPr>
                <w:rFonts w:ascii="宋体" w:cs="宋体"/>
                <w:iCs/>
                <w:color w:val="000000"/>
                <w:kern w:val="0"/>
                <w:sz w:val="16"/>
                <w:szCs w:val="16"/>
              </w:rPr>
            </w:pPr>
            <w:r>
              <w:rPr>
                <w:rFonts w:hint="eastAsia" w:ascii="宋体" w:hAnsi="宋体" w:cs="宋体"/>
                <w:iCs/>
                <w:color w:val="000000"/>
                <w:kern w:val="0"/>
                <w:sz w:val="16"/>
                <w:szCs w:val="16"/>
              </w:rPr>
              <w:t>（标准的技术内容与适用范围，或者另外附《标准大纲</w:t>
            </w:r>
            <w:r>
              <w:rPr>
                <w:rFonts w:ascii="宋体" w:cs="宋体"/>
                <w:iCs/>
                <w:color w:val="000000"/>
                <w:kern w:val="0"/>
                <w:sz w:val="16"/>
                <w:szCs w:val="16"/>
              </w:rPr>
              <w:t>-</w:t>
            </w:r>
            <w:r>
              <w:rPr>
                <w:rFonts w:hint="eastAsia" w:ascii="宋体" w:hAnsi="宋体" w:cs="宋体"/>
                <w:iCs/>
                <w:color w:val="000000"/>
                <w:kern w:val="0"/>
                <w:sz w:val="16"/>
                <w:szCs w:val="16"/>
              </w:rPr>
              <w:t>初稿》）</w:t>
            </w:r>
          </w:p>
          <w:p>
            <w:pPr>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0" w:hRule="atLeast"/>
        </w:trPr>
        <w:tc>
          <w:tcPr>
            <w:tcW w:w="1507" w:type="dxa"/>
            <w:vAlign w:val="center"/>
          </w:tcPr>
          <w:p>
            <w:pPr>
              <w:autoSpaceDE w:val="0"/>
              <w:autoSpaceDN w:val="0"/>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国内外情况</w:t>
            </w:r>
          </w:p>
          <w:p>
            <w:pPr>
              <w:rPr>
                <w:rFonts w:ascii="仿宋" w:hAnsi="仿宋" w:eastAsia="仿宋" w:cs="宋体"/>
                <w:color w:val="000000"/>
                <w:kern w:val="0"/>
                <w:szCs w:val="21"/>
              </w:rPr>
            </w:pPr>
            <w:r>
              <w:rPr>
                <w:rFonts w:hint="eastAsia" w:ascii="仿宋" w:hAnsi="仿宋" w:eastAsia="仿宋" w:cs="宋体"/>
                <w:color w:val="000000"/>
                <w:kern w:val="0"/>
                <w:szCs w:val="21"/>
              </w:rPr>
              <w:t>简要说明</w:t>
            </w:r>
          </w:p>
        </w:tc>
        <w:tc>
          <w:tcPr>
            <w:tcW w:w="6789" w:type="dxa"/>
            <w:gridSpan w:val="7"/>
          </w:tcPr>
          <w:p>
            <w:pPr>
              <w:autoSpaceDE w:val="0"/>
              <w:autoSpaceDN w:val="0"/>
              <w:adjustRightInd w:val="0"/>
              <w:snapToGrid w:val="0"/>
              <w:jc w:val="left"/>
              <w:rPr>
                <w:rFonts w:ascii="宋体" w:cs="宋体"/>
                <w:iCs/>
                <w:color w:val="000000"/>
                <w:kern w:val="0"/>
                <w:sz w:val="16"/>
                <w:szCs w:val="16"/>
              </w:rPr>
            </w:pPr>
            <w:r>
              <w:rPr>
                <w:rFonts w:hint="eastAsia" w:ascii="宋体" w:hAnsi="宋体" w:cs="宋体"/>
                <w:iCs/>
                <w:color w:val="000000"/>
                <w:kern w:val="0"/>
                <w:sz w:val="16"/>
                <w:szCs w:val="16"/>
              </w:rPr>
              <w:t>（</w:t>
            </w:r>
            <w:r>
              <w:rPr>
                <w:rFonts w:ascii="宋体" w:hAnsi="宋体" w:cs="宋体"/>
                <w:iCs/>
                <w:color w:val="000000"/>
                <w:kern w:val="0"/>
                <w:sz w:val="16"/>
                <w:szCs w:val="16"/>
              </w:rPr>
              <w:t>1</w:t>
            </w:r>
            <w:r>
              <w:rPr>
                <w:rFonts w:hint="eastAsia" w:ascii="宋体" w:hAnsi="宋体" w:cs="宋体"/>
                <w:iCs/>
                <w:color w:val="000000"/>
                <w:kern w:val="0"/>
                <w:sz w:val="16"/>
                <w:szCs w:val="16"/>
              </w:rPr>
              <w:t>、国内外对该技术研究情况简要说明：国内外对该技术研究的现状、进程及未来的发展；该技术是否相对稳定，如果不是的话，预计一下技术未来稳定的时间，提出的标准项目是否可作为未来技术发展的基础；）</w:t>
            </w:r>
          </w:p>
          <w:p>
            <w:pPr>
              <w:autoSpaceDE w:val="0"/>
              <w:autoSpaceDN w:val="0"/>
              <w:adjustRightInd w:val="0"/>
              <w:snapToGrid w:val="0"/>
              <w:jc w:val="left"/>
              <w:rPr>
                <w:rFonts w:ascii="宋体"/>
                <w:iCs/>
              </w:rPr>
            </w:pPr>
          </w:p>
          <w:p>
            <w:pPr>
              <w:autoSpaceDE w:val="0"/>
              <w:autoSpaceDN w:val="0"/>
              <w:adjustRightInd w:val="0"/>
              <w:snapToGrid w:val="0"/>
              <w:jc w:val="left"/>
              <w:rPr>
                <w:rFonts w:ascii="宋体" w:cs="宋体"/>
                <w:iCs/>
                <w:color w:val="000000"/>
                <w:kern w:val="0"/>
                <w:sz w:val="16"/>
                <w:szCs w:val="16"/>
              </w:rPr>
            </w:pPr>
            <w:r>
              <w:rPr>
                <w:rFonts w:hint="eastAsia" w:ascii="宋体" w:hAnsi="宋体" w:cs="宋体"/>
                <w:iCs/>
                <w:color w:val="000000"/>
                <w:kern w:val="0"/>
                <w:sz w:val="16"/>
                <w:szCs w:val="16"/>
              </w:rPr>
              <w:t>（</w:t>
            </w:r>
            <w:r>
              <w:rPr>
                <w:rFonts w:ascii="宋体" w:hAnsi="宋体" w:cs="宋体"/>
                <w:iCs/>
                <w:color w:val="000000"/>
                <w:kern w:val="0"/>
                <w:sz w:val="16"/>
                <w:szCs w:val="16"/>
              </w:rPr>
              <w:t>2</w:t>
            </w:r>
            <w:r>
              <w:rPr>
                <w:rFonts w:hint="eastAsia" w:ascii="宋体" w:hAnsi="宋体" w:cs="宋体"/>
                <w:iCs/>
                <w:color w:val="000000"/>
                <w:kern w:val="0"/>
                <w:sz w:val="16"/>
                <w:szCs w:val="16"/>
              </w:rPr>
              <w:t>、项目与国际标准或国外先进标准采用程度的考虑：是否有对应的国际标准或国外先进标准，如有，阐述标准项目与之对比情况，以及对采标问题的考虑；）</w:t>
            </w:r>
          </w:p>
          <w:p>
            <w:pPr>
              <w:autoSpaceDE w:val="0"/>
              <w:autoSpaceDN w:val="0"/>
              <w:adjustRightInd w:val="0"/>
              <w:snapToGrid w:val="0"/>
              <w:jc w:val="left"/>
              <w:rPr>
                <w:rFonts w:ascii="宋体" w:cs="宋体"/>
                <w:iCs/>
                <w:color w:val="000000"/>
                <w:kern w:val="0"/>
                <w:sz w:val="16"/>
                <w:szCs w:val="16"/>
              </w:rPr>
            </w:pPr>
          </w:p>
          <w:p>
            <w:pPr>
              <w:autoSpaceDE w:val="0"/>
              <w:autoSpaceDN w:val="0"/>
              <w:adjustRightInd w:val="0"/>
              <w:snapToGrid w:val="0"/>
              <w:jc w:val="left"/>
              <w:rPr>
                <w:rFonts w:ascii="宋体" w:cs="宋体"/>
                <w:iCs/>
                <w:color w:val="000000"/>
                <w:kern w:val="0"/>
                <w:sz w:val="16"/>
                <w:szCs w:val="16"/>
              </w:rPr>
            </w:pPr>
            <w:r>
              <w:rPr>
                <w:rFonts w:hint="eastAsia" w:ascii="宋体" w:hAnsi="宋体" w:cs="宋体"/>
                <w:iCs/>
                <w:color w:val="000000"/>
                <w:kern w:val="0"/>
                <w:sz w:val="16"/>
                <w:szCs w:val="16"/>
              </w:rPr>
              <w:t>（</w:t>
            </w:r>
            <w:r>
              <w:rPr>
                <w:rFonts w:ascii="宋体" w:hAnsi="宋体" w:cs="宋体"/>
                <w:iCs/>
                <w:color w:val="000000"/>
                <w:kern w:val="0"/>
                <w:sz w:val="16"/>
                <w:szCs w:val="16"/>
              </w:rPr>
              <w:t>3</w:t>
            </w:r>
            <w:r>
              <w:rPr>
                <w:rFonts w:hint="eastAsia" w:ascii="宋体" w:hAnsi="宋体" w:cs="宋体"/>
                <w:iCs/>
                <w:color w:val="000000"/>
                <w:kern w:val="0"/>
                <w:sz w:val="16"/>
                <w:szCs w:val="16"/>
              </w:rPr>
              <w:t>、与国内相关标准间的关系：是否有相关的国家或行业标准，如有，阐述标准项目在标准体系中的位置，以及与相关标准的关系；）</w:t>
            </w:r>
          </w:p>
          <w:p>
            <w:pPr>
              <w:autoSpaceDE w:val="0"/>
              <w:autoSpaceDN w:val="0"/>
              <w:adjustRightInd w:val="0"/>
              <w:snapToGrid w:val="0"/>
              <w:jc w:val="left"/>
              <w:rPr>
                <w:rFonts w:ascii="宋体" w:cs="宋体"/>
                <w:iCs/>
                <w:kern w:val="0"/>
                <w:sz w:val="16"/>
                <w:szCs w:val="16"/>
              </w:rPr>
            </w:pPr>
          </w:p>
          <w:p>
            <w:pPr>
              <w:autoSpaceDE w:val="0"/>
              <w:autoSpaceDN w:val="0"/>
              <w:adjustRightInd w:val="0"/>
              <w:snapToGrid w:val="0"/>
              <w:jc w:val="left"/>
              <w:rPr>
                <w:rFonts w:ascii="宋体" w:cs="宋体"/>
                <w:iCs/>
                <w:kern w:val="0"/>
                <w:sz w:val="16"/>
                <w:szCs w:val="16"/>
              </w:rPr>
            </w:pPr>
            <w:r>
              <w:rPr>
                <w:rFonts w:hint="eastAsia" w:ascii="宋体" w:hAnsi="宋体" w:cs="宋体"/>
                <w:iCs/>
                <w:kern w:val="0"/>
                <w:sz w:val="16"/>
                <w:szCs w:val="16"/>
              </w:rPr>
              <w:t>（</w:t>
            </w:r>
            <w:r>
              <w:rPr>
                <w:rFonts w:ascii="宋体" w:hAnsi="宋体" w:cs="宋体"/>
                <w:iCs/>
                <w:kern w:val="0"/>
                <w:sz w:val="16"/>
                <w:szCs w:val="16"/>
              </w:rPr>
              <w:t>4</w:t>
            </w:r>
            <w:r>
              <w:rPr>
                <w:rFonts w:hint="eastAsia" w:ascii="宋体" w:hAnsi="宋体" w:cs="宋体"/>
                <w:iCs/>
                <w:kern w:val="0"/>
                <w:sz w:val="16"/>
                <w:szCs w:val="16"/>
              </w:rPr>
              <w:t>、明确指出标准项目是否存在知识产权问题。）</w:t>
            </w:r>
          </w:p>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07" w:type="dxa"/>
            <w:vAlign w:val="center"/>
          </w:tcPr>
          <w:p>
            <w:pPr>
              <w:autoSpaceDE w:val="0"/>
              <w:autoSpaceDN w:val="0"/>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项目申请单位</w:t>
            </w:r>
          </w:p>
        </w:tc>
        <w:tc>
          <w:tcPr>
            <w:tcW w:w="2624" w:type="dxa"/>
            <w:gridSpan w:val="5"/>
          </w:tcPr>
          <w:p>
            <w:pPr>
              <w:rPr>
                <w:rFonts w:ascii="宋体" w:cs="宋体"/>
                <w:i/>
                <w:color w:val="000000"/>
                <w:kern w:val="0"/>
                <w:sz w:val="16"/>
                <w:szCs w:val="16"/>
              </w:rPr>
            </w:pPr>
            <w:r>
              <w:rPr>
                <w:rFonts w:hint="eastAsia" w:ascii="宋体" w:hAnsi="宋体" w:cs="宋体"/>
                <w:i/>
                <w:color w:val="000000"/>
                <w:kern w:val="0"/>
                <w:sz w:val="16"/>
                <w:szCs w:val="16"/>
              </w:rPr>
              <w:t>（负责人签字、盖公章）</w:t>
            </w:r>
          </w:p>
          <w:p/>
          <w:p/>
          <w:p>
            <w:pPr>
              <w:autoSpaceDE w:val="0"/>
              <w:autoSpaceDN w:val="0"/>
              <w:adjustRightInd w:val="0"/>
              <w:snapToGrid w:val="0"/>
              <w:ind w:firstLine="630" w:firstLineChars="300"/>
              <w:jc w:val="left"/>
              <w:rPr>
                <w:rFonts w:ascii="仿宋" w:hAnsi="仿宋" w:eastAsia="仿宋" w:cs="宋体"/>
                <w:color w:val="000000"/>
                <w:kern w:val="0"/>
                <w:szCs w:val="21"/>
              </w:rPr>
            </w:pPr>
          </w:p>
          <w:p>
            <w:pPr>
              <w:autoSpaceDE w:val="0"/>
              <w:autoSpaceDN w:val="0"/>
              <w:adjustRightInd w:val="0"/>
              <w:snapToGrid w:val="0"/>
              <w:ind w:firstLine="630" w:firstLineChars="300"/>
              <w:jc w:val="left"/>
              <w:rPr>
                <w:rFonts w:ascii="仿宋" w:hAnsi="仿宋" w:eastAsia="仿宋" w:cs="宋体"/>
                <w:color w:val="000000"/>
                <w:kern w:val="0"/>
                <w:szCs w:val="21"/>
              </w:rPr>
            </w:pPr>
          </w:p>
          <w:p>
            <w:pPr>
              <w:autoSpaceDE w:val="0"/>
              <w:autoSpaceDN w:val="0"/>
              <w:adjustRightInd w:val="0"/>
              <w:snapToGrid w:val="0"/>
              <w:ind w:firstLine="630" w:firstLineChars="300"/>
              <w:jc w:val="left"/>
              <w:rPr>
                <w:rFonts w:ascii="仿宋" w:hAnsi="仿宋" w:eastAsia="仿宋" w:cs="宋体"/>
                <w:color w:val="000000"/>
                <w:kern w:val="0"/>
                <w:szCs w:val="21"/>
              </w:rPr>
            </w:pPr>
          </w:p>
          <w:p>
            <w:pPr>
              <w:autoSpaceDE w:val="0"/>
              <w:autoSpaceDN w:val="0"/>
              <w:adjustRightInd w:val="0"/>
              <w:snapToGrid w:val="0"/>
              <w:ind w:firstLine="1050" w:firstLineChars="500"/>
              <w:jc w:val="left"/>
            </w:pPr>
            <w:r>
              <w:rPr>
                <w:rFonts w:hint="eastAsia" w:ascii="仿宋" w:hAnsi="仿宋" w:eastAsia="仿宋" w:cs="宋体"/>
                <w:color w:val="000000"/>
                <w:kern w:val="0"/>
                <w:szCs w:val="21"/>
              </w:rPr>
              <w:t>年</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月</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日</w:t>
            </w:r>
          </w:p>
        </w:tc>
        <w:tc>
          <w:tcPr>
            <w:tcW w:w="1593" w:type="dxa"/>
            <w:vAlign w:val="center"/>
          </w:tcPr>
          <w:p>
            <w:r>
              <w:rPr>
                <w:rFonts w:hint="eastAsia" w:ascii="仿宋" w:hAnsi="仿宋" w:eastAsia="仿宋" w:cs="宋体"/>
                <w:color w:val="000000"/>
                <w:kern w:val="0"/>
                <w:szCs w:val="21"/>
              </w:rPr>
              <w:t>项目牵头单位</w:t>
            </w:r>
          </w:p>
        </w:tc>
        <w:tc>
          <w:tcPr>
            <w:tcW w:w="2572" w:type="dxa"/>
          </w:tcPr>
          <w:p>
            <w:pPr>
              <w:rPr>
                <w:rFonts w:ascii="宋体" w:cs="宋体"/>
                <w:i/>
                <w:color w:val="000000"/>
                <w:kern w:val="0"/>
                <w:sz w:val="16"/>
                <w:szCs w:val="16"/>
              </w:rPr>
            </w:pPr>
            <w:r>
              <w:rPr>
                <w:rFonts w:hint="eastAsia" w:ascii="宋体" w:hAnsi="宋体" w:cs="宋体"/>
                <w:i/>
                <w:color w:val="000000"/>
                <w:kern w:val="0"/>
                <w:sz w:val="16"/>
                <w:szCs w:val="16"/>
              </w:rPr>
              <w:t>（可以是暂定或推荐的单位）</w:t>
            </w:r>
          </w:p>
          <w:p>
            <w:pPr>
              <w:autoSpaceDE w:val="0"/>
              <w:autoSpaceDN w:val="0"/>
              <w:adjustRightInd w:val="0"/>
              <w:snapToGrid w:val="0"/>
              <w:ind w:firstLine="630" w:firstLineChars="300"/>
              <w:jc w:val="left"/>
              <w:rPr>
                <w:rFonts w:ascii="仿宋" w:hAnsi="仿宋" w:eastAsia="仿宋" w:cs="宋体"/>
                <w:color w:val="000000"/>
                <w:kern w:val="0"/>
                <w:szCs w:val="21"/>
              </w:rPr>
            </w:pPr>
          </w:p>
          <w:p>
            <w:pPr>
              <w:autoSpaceDE w:val="0"/>
              <w:autoSpaceDN w:val="0"/>
              <w:adjustRightInd w:val="0"/>
              <w:snapToGrid w:val="0"/>
              <w:ind w:firstLine="630" w:firstLineChars="300"/>
              <w:jc w:val="left"/>
              <w:rPr>
                <w:rFonts w:ascii="仿宋" w:hAnsi="仿宋" w:eastAsia="仿宋" w:cs="宋体"/>
                <w:color w:val="000000"/>
                <w:kern w:val="0"/>
                <w:szCs w:val="21"/>
              </w:rPr>
            </w:pPr>
          </w:p>
          <w:p>
            <w:pPr>
              <w:rPr>
                <w:rFonts w:ascii="仿宋" w:hAnsi="仿宋" w:eastAsia="仿宋" w:cs="宋体"/>
                <w:color w:val="000000"/>
                <w:kern w:val="0"/>
                <w:szCs w:val="21"/>
              </w:rPr>
            </w:pPr>
          </w:p>
          <w:p>
            <w:pPr>
              <w:rPr>
                <w:rFonts w:ascii="仿宋" w:hAnsi="仿宋" w:eastAsia="仿宋" w:cs="宋体"/>
                <w:color w:val="000000"/>
                <w:kern w:val="0"/>
                <w:szCs w:val="21"/>
              </w:rPr>
            </w:pPr>
          </w:p>
          <w:p/>
        </w:tc>
      </w:tr>
    </w:tbl>
    <w:p/>
    <w:p/>
    <w:p/>
    <w:p/>
    <w:p/>
    <w:p/>
    <w:p/>
    <w:p/>
    <w:p/>
    <w:p/>
    <w:p/>
    <w:p/>
    <w:p/>
    <w:p>
      <w:pPr>
        <w:rPr>
          <w:rFonts w:ascii="宋体" w:hAnsi="宋体"/>
          <w:sz w:val="28"/>
          <w:szCs w:val="28"/>
        </w:rPr>
      </w:pPr>
      <w:r>
        <w:rPr>
          <w:rFonts w:hint="eastAsia" w:ascii="宋体" w:hAnsi="宋体"/>
          <w:sz w:val="28"/>
          <w:szCs w:val="28"/>
        </w:rPr>
        <w:t>附件1</w:t>
      </w:r>
    </w:p>
    <w:p>
      <w:pPr>
        <w:pStyle w:val="9"/>
      </w:pPr>
      <w: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2332355</wp:posOffset>
                </wp:positionV>
                <wp:extent cx="6121400" cy="635"/>
                <wp:effectExtent l="0" t="4445" r="3175" b="8890"/>
                <wp:wrapNone/>
                <wp:docPr id="5" name="直线 6"/>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0.9pt;margin-top:183.65pt;height:0.05pt;width:482pt;z-index:251659264;mso-width-relative:page;mso-height-relative:page;" filled="f" stroked="t" coordsize="21600,21600" o:gfxdata="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Ok+fG2AAAAAoBAAAP&#10;AAAAAAAAAAEAIAAAACIAAABkcnMvZG93bnJldi54bWxQSwECFAAUAAAACACHTuJAYgFWY98BAADR&#10;AwAADgAAAAAAAAABACAAAAAnAQAAZHJzL2Uyb0RvYy54bWxQSwUGAAAAAAYABgBZAQAAeAUAAAAA&#10;">
                <v:fill on="f" focussize="0,0"/>
                <v:stroke color="#000000" joinstyle="round"/>
                <v:imagedata o:title=""/>
                <o:lock v:ext="edit" aspectratio="f"/>
              </v:line>
            </w:pict>
          </mc:Fallback>
        </mc:AlternateContent>
      </w:r>
    </w:p>
    <w:p>
      <w:pPr>
        <w:widowControl/>
        <w:shd w:val="solid" w:color="FFFFFF" w:fill="FFFFFF"/>
        <w:spacing w:line="0" w:lineRule="atLeast"/>
        <w:jc w:val="right"/>
        <w:rPr>
          <w:rFonts w:ascii="Times New Roman" w:hAnsi="Times New Roman"/>
          <w:sz w:val="32"/>
          <w:szCs w:val="32"/>
        </w:rPr>
      </w:pPr>
      <w:r>
        <w:rPr>
          <w:rFonts w:asciiTheme="minorHAnsi" w:hAnsiTheme="minorHAnsi" w:eastAsiaTheme="minorEastAsia"/>
          <w:b/>
          <w:w w:val="170"/>
          <w:kern w:val="0"/>
          <w:sz w:val="52"/>
          <w:szCs w:val="52"/>
        </w:rPr>
        <w:t xml:space="preserve"> </w:t>
      </w:r>
      <w:r>
        <w:rPr>
          <w:rFonts w:hint="eastAsia" w:asciiTheme="minorHAnsi" w:hAnsiTheme="minorHAnsi" w:eastAsiaTheme="minorEastAsia"/>
          <w:b/>
          <w:w w:val="170"/>
          <w:kern w:val="0"/>
          <w:sz w:val="32"/>
          <w:szCs w:val="32"/>
        </w:rPr>
        <w:t>T/CIS</w:t>
      </w:r>
      <w:r>
        <w:rPr>
          <w:b/>
          <w:w w:val="170"/>
          <w:kern w:val="0"/>
          <w:sz w:val="32"/>
          <w:szCs w:val="32"/>
        </w:rPr>
        <w:t xml:space="preserve"> </w:t>
      </w:r>
      <w:r>
        <w:rPr>
          <w:rFonts w:asciiTheme="minorHAnsi" w:hAnsiTheme="minorHAnsi"/>
          <w:b/>
          <w:w w:val="170"/>
          <w:kern w:val="0"/>
          <w:sz w:val="32"/>
          <w:szCs w:val="32"/>
        </w:rPr>
        <w:fldChar w:fldCharType="begin">
          <w:ffData>
            <w:name w:val="StdNo1"/>
            <w:enabled/>
            <w:calcOnExit w:val="0"/>
            <w:textInput>
              <w:default w:val="XXXXX"/>
            </w:textInput>
          </w:ffData>
        </w:fldChar>
      </w:r>
      <w:bookmarkStart w:id="0" w:name="StdNo1"/>
      <w:r>
        <w:rPr>
          <w:rFonts w:asciiTheme="minorHAnsi" w:hAnsiTheme="minorHAnsi"/>
          <w:b/>
          <w:w w:val="170"/>
          <w:kern w:val="0"/>
          <w:sz w:val="32"/>
          <w:szCs w:val="32"/>
        </w:rPr>
        <w:instrText xml:space="preserve">FORMTEXT</w:instrText>
      </w:r>
      <w:r>
        <w:rPr>
          <w:rFonts w:asciiTheme="minorHAnsi" w:hAnsiTheme="minorHAnsi"/>
          <w:b/>
          <w:w w:val="170"/>
          <w:kern w:val="0"/>
          <w:sz w:val="32"/>
          <w:szCs w:val="32"/>
        </w:rPr>
        <w:fldChar w:fldCharType="separate"/>
      </w:r>
      <w:r>
        <w:rPr>
          <w:rFonts w:asciiTheme="minorHAnsi" w:hAnsiTheme="minorHAnsi"/>
          <w:b/>
          <w:w w:val="170"/>
          <w:kern w:val="0"/>
          <w:sz w:val="32"/>
          <w:szCs w:val="32"/>
        </w:rPr>
        <w:t>XXXXX</w:t>
      </w:r>
      <w:r>
        <w:rPr>
          <w:rFonts w:asciiTheme="minorHAnsi" w:hAnsiTheme="minorHAnsi"/>
          <w:b/>
          <w:w w:val="170"/>
          <w:kern w:val="0"/>
          <w:sz w:val="32"/>
          <w:szCs w:val="32"/>
        </w:rPr>
        <w:fldChar w:fldCharType="end"/>
      </w:r>
      <w:bookmarkEnd w:id="0"/>
      <w:r>
        <w:rPr>
          <w:rFonts w:hint="eastAsia"/>
          <w:b/>
          <w:w w:val="170"/>
          <w:kern w:val="0"/>
          <w:sz w:val="32"/>
          <w:szCs w:val="32"/>
        </w:rPr>
        <w:t>-</w:t>
      </w:r>
      <w:r>
        <w:rPr>
          <w:rFonts w:hint="eastAsia" w:asciiTheme="minorHAnsi" w:hAnsiTheme="minorHAnsi"/>
          <w:b/>
          <w:w w:val="170"/>
          <w:kern w:val="0"/>
          <w:sz w:val="32"/>
          <w:szCs w:val="32"/>
        </w:rPr>
        <w:fldChar w:fldCharType="begin">
          <w:ffData>
            <w:name w:val="StdNo2"/>
            <w:enabled/>
            <w:calcOnExit w:val="0"/>
            <w:textInput>
              <w:default w:val="XXXX"/>
              <w:maxLength w:val="4"/>
            </w:textInput>
          </w:ffData>
        </w:fldChar>
      </w:r>
      <w:bookmarkStart w:id="1" w:name="StdNo2"/>
      <w:r>
        <w:rPr>
          <w:rFonts w:hint="eastAsia" w:asciiTheme="minorHAnsi" w:hAnsiTheme="minorHAnsi"/>
          <w:b/>
          <w:w w:val="170"/>
          <w:kern w:val="0"/>
          <w:sz w:val="32"/>
          <w:szCs w:val="32"/>
        </w:rPr>
        <w:instrText xml:space="preserve">FORMTEXT</w:instrText>
      </w:r>
      <w:r>
        <w:rPr>
          <w:rFonts w:hint="eastAsia" w:asciiTheme="minorHAnsi" w:hAnsiTheme="minorHAnsi"/>
          <w:b/>
          <w:w w:val="170"/>
          <w:kern w:val="0"/>
          <w:sz w:val="32"/>
          <w:szCs w:val="32"/>
        </w:rPr>
        <w:fldChar w:fldCharType="separate"/>
      </w:r>
      <w:r>
        <w:rPr>
          <w:rFonts w:hint="eastAsia" w:asciiTheme="minorHAnsi" w:hAnsiTheme="minorHAnsi"/>
          <w:b/>
          <w:w w:val="170"/>
          <w:kern w:val="0"/>
          <w:sz w:val="32"/>
          <w:szCs w:val="32"/>
        </w:rPr>
        <w:t>XXXX</w:t>
      </w:r>
      <w:r>
        <w:rPr>
          <w:rFonts w:hint="eastAsia" w:asciiTheme="minorHAnsi" w:hAnsiTheme="minorHAnsi"/>
          <w:b/>
          <w:w w:val="170"/>
          <w:kern w:val="0"/>
          <w:sz w:val="32"/>
          <w:szCs w:val="32"/>
        </w:rPr>
        <w:fldChar w:fldCharType="end"/>
      </w:r>
      <w:bookmarkEnd w:id="1"/>
    </w:p>
    <w:p/>
    <w:p/>
    <w:p>
      <w:pPr>
        <w:jc w:val="center"/>
        <w:rPr>
          <w:b/>
          <w:bCs/>
          <w:sz w:val="44"/>
          <w:szCs w:val="44"/>
        </w:rPr>
      </w:pPr>
      <w:r>
        <w:rPr>
          <w:rFonts w:hint="eastAsia"/>
          <w:b/>
          <w:bCs/>
          <w:sz w:val="44"/>
          <w:szCs w:val="44"/>
        </w:rPr>
        <w:t>中国仪器仪表学会团体标准</w:t>
      </w:r>
    </w:p>
    <w:p/>
    <w:p/>
    <w:p>
      <w:pPr>
        <w:tabs>
          <w:tab w:val="left" w:pos="3900"/>
        </w:tabs>
        <w:jc w:val="center"/>
        <w:rPr>
          <w:b/>
          <w:bCs/>
        </w:rPr>
      </w:pPr>
      <w:r>
        <w:rPr>
          <w:rFonts w:hint="eastAsia"/>
          <w:b/>
          <w:bCs/>
        </w:rPr>
        <w:t>（标准草案）</w:t>
      </w:r>
    </w:p>
    <w:p/>
    <w:p/>
    <w:p/>
    <w:p/>
    <w:p/>
    <w:p>
      <w:pPr>
        <w:pStyle w:val="10"/>
        <w:framePr w:w="0" w:hRule="auto" w:wrap="auto" w:vAnchor="margin" w:hAnchor="text" w:xAlign="left" w:yAlign="inline"/>
        <w:rPr>
          <w:rFonts w:hAnsi="Times New Roman"/>
        </w:rPr>
      </w:pPr>
      <w:bookmarkStart w:id="2" w:name="StdEnglishName"/>
      <w:r>
        <w:rPr>
          <w:rFonts w:hint="eastAsia" w:hAnsi="Times New Roman"/>
        </w:rPr>
        <w:t>标准名称</w:t>
      </w:r>
    </w:p>
    <w:bookmarkEnd w:id="2"/>
    <w:p>
      <w:pPr>
        <w:pStyle w:val="10"/>
        <w:framePr w:w="0" w:hRule="auto" w:wrap="auto" w:vAnchor="margin" w:hAnchor="text" w:xAlign="left" w:yAlign="inline"/>
        <w:rPr>
          <w:rFonts w:hAnsi="Times New Roman"/>
        </w:rPr>
      </w:pPr>
      <w:r>
        <w:rPr>
          <w:rFonts w:hint="eastAsia" w:hAnsi="Times New Roman"/>
        </w:rPr>
        <w:t>英文名称</w:t>
      </w:r>
    </w:p>
    <w:p/>
    <w:p>
      <w:pPr>
        <w:pStyle w:val="11"/>
        <w:framePr w:w="0" w:hRule="auto" w:vSpace="0" w:wrap="auto" w:vAnchor="margin" w:hAnchor="text" w:xAlign="left" w:yAlign="inline"/>
        <w:jc w:val="center"/>
        <w:rPr>
          <w:rFonts w:ascii="黑体"/>
        </w:rPr>
      </w:pPr>
    </w:p>
    <w:p>
      <w:pPr>
        <w:pStyle w:val="11"/>
        <w:framePr w:w="0" w:hRule="auto" w:vSpace="0" w:wrap="auto" w:vAnchor="margin" w:hAnchor="text" w:xAlign="left" w:yAlign="inline"/>
        <w:jc w:val="center"/>
        <w:rPr>
          <w:rFonts w:ascii="黑体"/>
        </w:rPr>
      </w:pPr>
    </w:p>
    <w:p>
      <w:pPr>
        <w:pStyle w:val="11"/>
        <w:framePr w:w="0" w:hRule="auto" w:vSpace="0" w:wrap="auto" w:vAnchor="margin" w:hAnchor="text" w:xAlign="left" w:yAlign="inline"/>
        <w:jc w:val="center"/>
        <w:rPr>
          <w:rFonts w:ascii="黑体"/>
        </w:rPr>
      </w:pPr>
    </w:p>
    <w:p>
      <w:pPr>
        <w:pStyle w:val="11"/>
        <w:framePr w:w="0" w:hRule="auto" w:vSpace="0" w:wrap="auto" w:vAnchor="margin" w:hAnchor="text" w:xAlign="left" w:yAlign="inline"/>
        <w:jc w:val="center"/>
      </w:pPr>
      <w:r>
        <w:rPr>
          <w:rFonts w:ascii="黑体"/>
        </w:rPr>
        <w:fldChar w:fldCharType="begin">
          <w:ffData>
            <w:name w:val="FY"/>
            <w:enabled/>
            <w:calcOnExit w:val="0"/>
            <w:textInput>
              <w:default w:val="XXXX"/>
              <w:maxLength w:val="4"/>
            </w:textInput>
          </w:ffData>
        </w:fldChar>
      </w:r>
      <w:bookmarkStart w:id="3" w:name="FY"/>
      <w:r>
        <w:rPr>
          <w:rFonts w:ascii="黑体"/>
        </w:rPr>
        <w:instrText xml:space="preserve">FORMTEXT</w:instrText>
      </w:r>
      <w:r>
        <w:rPr>
          <w:rFonts w:ascii="黑体"/>
        </w:rPr>
        <w:fldChar w:fldCharType="separate"/>
      </w:r>
      <w:r>
        <w:rPr>
          <w:rFonts w:ascii="黑体"/>
        </w:rPr>
        <w:t>XXXX</w:t>
      </w:r>
      <w:r>
        <w:rPr>
          <w:rFonts w:ascii="黑体"/>
        </w:rPr>
        <w:fldChar w:fldCharType="end"/>
      </w:r>
      <w:bookmarkEnd w:id="3"/>
      <w:r>
        <w:rPr>
          <w:rFonts w:hint="eastAsia"/>
        </w:rPr>
        <w:t xml:space="preserve"> </w:t>
      </w:r>
      <w:r>
        <w:rPr>
          <w:rFonts w:hint="eastAsia" w:ascii="黑体"/>
        </w:rPr>
        <w:t>-</w:t>
      </w:r>
      <w:r>
        <w:rPr>
          <w:rFonts w:hint="eastAsia"/>
        </w:rPr>
        <w:t xml:space="preserve"> </w:t>
      </w:r>
      <w:r>
        <w:rPr>
          <w:rFonts w:hint="eastAsia" w:ascii="黑体"/>
        </w:rPr>
        <w:fldChar w:fldCharType="begin">
          <w:ffData>
            <w:name w:val="FM"/>
            <w:enabled/>
            <w:calcOnExit w:val="0"/>
            <w:textInput>
              <w:default w:val="XX"/>
              <w:maxLength w:val="2"/>
            </w:textInput>
          </w:ffData>
        </w:fldChar>
      </w:r>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r>
        <w:rPr>
          <w:rFonts w:hint="eastAsia"/>
        </w:rPr>
        <w:t xml:space="preserve"> </w:t>
      </w:r>
      <w:r>
        <w:rPr>
          <w:rFonts w:hint="eastAsia" w:ascii="黑体"/>
        </w:rPr>
        <w:t>-</w:t>
      </w:r>
      <w:r>
        <w:rPr>
          <w:rFonts w:hint="eastAsia"/>
        </w:rPr>
        <w:t xml:space="preserve"> </w:t>
      </w:r>
      <w:r>
        <w:rPr>
          <w:rFonts w:hint="eastAsia" w:ascii="黑体"/>
        </w:rPr>
        <w:fldChar w:fldCharType="begin">
          <w:ffData>
            <w:name w:val="FD"/>
            <w:enabled/>
            <w:calcOnExit w:val="0"/>
            <w:textInput>
              <w:default w:val="XX"/>
              <w:maxLength w:val="2"/>
            </w:textInput>
          </w:ffData>
        </w:fldChar>
      </w:r>
      <w:bookmarkStart w:id="4" w:name="F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4"/>
      <w:r>
        <w:rPr>
          <w:rFonts w:hint="eastAsia"/>
        </w:rPr>
        <w:t xml:space="preserve">发布 </w:t>
      </w:r>
      <w:r>
        <w:t xml:space="preserve">     </w:t>
      </w:r>
      <w:r>
        <w:rPr>
          <w:rFonts w:ascii="黑体"/>
        </w:rPr>
        <w:fldChar w:fldCharType="begin">
          <w:ffData>
            <w:name w:val="FY"/>
            <w:enabled/>
            <w:calcOnExit w:val="0"/>
            <w:textInput>
              <w:default w:val="XXXX"/>
              <w:maxLength w:val="4"/>
            </w:textInput>
          </w:ffData>
        </w:fldChar>
      </w:r>
      <w:r>
        <w:rPr>
          <w:rFonts w:ascii="黑体"/>
        </w:rPr>
        <w:instrText xml:space="preserve">FORMTEXT</w:instrText>
      </w:r>
      <w:r>
        <w:rPr>
          <w:rFonts w:ascii="黑体"/>
        </w:rPr>
        <w:fldChar w:fldCharType="separate"/>
      </w:r>
      <w:r>
        <w:rPr>
          <w:rFonts w:ascii="黑体"/>
        </w:rPr>
        <w:t>XXXX</w:t>
      </w:r>
      <w:r>
        <w:rPr>
          <w:rFonts w:ascii="黑体"/>
        </w:rPr>
        <w:fldChar w:fldCharType="end"/>
      </w:r>
      <w:r>
        <w:rPr>
          <w:rFonts w:hint="eastAsia"/>
        </w:rPr>
        <w:t xml:space="preserve"> </w:t>
      </w:r>
      <w:r>
        <w:rPr>
          <w:rFonts w:hint="eastAsia" w:ascii="黑体"/>
        </w:rPr>
        <w:t>-</w:t>
      </w:r>
      <w:r>
        <w:rPr>
          <w:rFonts w:hint="eastAsia"/>
        </w:rPr>
        <w:t xml:space="preserve"> </w:t>
      </w:r>
      <w:r>
        <w:rPr>
          <w:rFonts w:hint="eastAsia" w:ascii="黑体"/>
        </w:rPr>
        <w:fldChar w:fldCharType="begin">
          <w:ffData>
            <w:name w:val="FM"/>
            <w:enabled/>
            <w:calcOnExit w:val="0"/>
            <w:textInput>
              <w:default w:val="XX"/>
              <w:maxLength w:val="2"/>
            </w:textInput>
          </w:ffData>
        </w:fldChar>
      </w:r>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r>
        <w:rPr>
          <w:rFonts w:hint="eastAsia"/>
        </w:rPr>
        <w:t xml:space="preserve"> </w:t>
      </w:r>
      <w:r>
        <w:rPr>
          <w:rFonts w:hint="eastAsia" w:ascii="黑体"/>
        </w:rPr>
        <w:t>-</w:t>
      </w:r>
      <w:r>
        <w:rPr>
          <w:rFonts w:hint="eastAsia"/>
        </w:rPr>
        <w:t xml:space="preserve"> </w:t>
      </w:r>
      <w:r>
        <w:rPr>
          <w:rFonts w:hint="eastAsia" w:ascii="黑体"/>
        </w:rPr>
        <w:fldChar w:fldCharType="begin">
          <w:ffData>
            <w:name w:val="FD"/>
            <w:enabled/>
            <w:calcOnExit w:val="0"/>
            <w:textInput>
              <w:default w:val="XX"/>
              <w:maxLength w:val="2"/>
            </w:textInput>
          </w:ffData>
        </w:fldChar>
      </w:r>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r>
        <w:rPr>
          <w:rFonts w:hint="eastAsia" w:ascii="黑体"/>
        </w:rPr>
        <w:t>实施</w:t>
      </w:r>
    </w:p>
    <w:p/>
    <w:p>
      <w:pPr>
        <w:pStyle w:val="10"/>
        <w:framePr w:w="0" w:hRule="auto" w:wrap="auto" w:vAnchor="margin" w:hAnchor="text" w:xAlign="left" w:yAlign="inline"/>
        <w:tabs>
          <w:tab w:val="center" w:pos="4153"/>
        </w:tabs>
        <w:rPr>
          <w:rFonts w:hAnsi="Times New Roman"/>
        </w:rPr>
      </w:pPr>
    </w:p>
    <w:p>
      <w:pPr>
        <w:pStyle w:val="10"/>
        <w:framePr w:w="0" w:hRule="auto" w:wrap="auto" w:vAnchor="margin" w:hAnchor="text" w:xAlign="left" w:yAlign="inline"/>
        <w:tabs>
          <w:tab w:val="center" w:pos="4153"/>
        </w:tabs>
        <w:rPr>
          <w:rFonts w:hAnsi="Times New Roman"/>
        </w:rPr>
      </w:pPr>
      <w:r>
        <w:rPr>
          <w:rFonts w:hint="eastAsia" w:hAnsi="Times New Roman"/>
        </w:rPr>
        <w:t xml:space="preserve">中国仪器仪表学会 </w:t>
      </w:r>
      <w:r>
        <w:rPr>
          <w:rFonts w:hAnsi="Times New Roman"/>
        </w:rPr>
        <w:t xml:space="preserve"> </w:t>
      </w:r>
      <w:r>
        <w:rPr>
          <w:rFonts w:hint="eastAsia" w:hAnsi="Times New Roman"/>
        </w:rPr>
        <w:t>发布</w:t>
      </w: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r>
        <w:rPr>
          <w:rFonts w:hint="eastAsia" w:hAnsi="Times New Roman"/>
        </w:rPr>
        <w:t xml:space="preserve">前 </w:t>
      </w:r>
      <w:r>
        <w:rPr>
          <w:rFonts w:hAnsi="Times New Roman"/>
        </w:rPr>
        <w:t xml:space="preserve"> </w:t>
      </w:r>
      <w:r>
        <w:rPr>
          <w:rFonts w:hint="eastAsia" w:hAnsi="Times New Roman"/>
        </w:rPr>
        <w:t>言</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本标准由</w:t>
      </w:r>
      <w:r>
        <w:rPr>
          <w:rFonts w:asciiTheme="minorHAnsi" w:hAnsiTheme="minorHAnsi" w:eastAsiaTheme="minorEastAsia" w:cstheme="minorBidi"/>
        </w:rPr>
        <w:t>XXXXX</w:t>
      </w:r>
      <w:r>
        <w:rPr>
          <w:rFonts w:hint="eastAsia" w:asciiTheme="majorEastAsia" w:hAnsiTheme="majorEastAsia" w:eastAsiaTheme="majorEastAsia"/>
          <w:sz w:val="24"/>
          <w:szCs w:val="24"/>
        </w:rPr>
        <w:t>提出。</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本标准由</w:t>
      </w:r>
      <w:r>
        <w:rPr>
          <w:rFonts w:asciiTheme="minorHAnsi" w:hAnsiTheme="minorHAnsi" w:eastAsiaTheme="minorEastAsia" w:cstheme="minorBidi"/>
        </w:rPr>
        <w:t>XXXXX</w:t>
      </w:r>
      <w:r>
        <w:rPr>
          <w:rFonts w:hint="eastAsia" w:asciiTheme="majorEastAsia" w:hAnsiTheme="majorEastAsia" w:eastAsiaTheme="majorEastAsia"/>
          <w:sz w:val="24"/>
          <w:szCs w:val="24"/>
        </w:rPr>
        <w:t>归口。</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本标准起草单位：</w:t>
      </w:r>
      <w:r>
        <w:rPr>
          <w:rFonts w:asciiTheme="minorHAnsi" w:hAnsiTheme="minorHAnsi" w:eastAsiaTheme="minorEastAsia" w:cstheme="minorBidi"/>
        </w:rPr>
        <w:t>XXXXX</w:t>
      </w:r>
      <w:r>
        <w:rPr>
          <w:rFonts w:hint="eastAsia" w:asciiTheme="majorEastAsia" w:hAnsiTheme="majorEastAsia" w:eastAsiaTheme="majorEastAsia"/>
          <w:sz w:val="24"/>
          <w:szCs w:val="24"/>
        </w:rPr>
        <w:t>。</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本标准主要起草人：</w:t>
      </w:r>
      <w:r>
        <w:rPr>
          <w:rFonts w:asciiTheme="minorHAnsi" w:hAnsiTheme="minorHAnsi" w:eastAsiaTheme="minorEastAsia" w:cstheme="minorBidi"/>
        </w:rPr>
        <w:t>XXXXX</w:t>
      </w:r>
      <w:r>
        <w:rPr>
          <w:rFonts w:hint="eastAsia" w:asciiTheme="majorEastAsia" w:hAnsiTheme="majorEastAsia" w:eastAsiaTheme="majorEastAsia"/>
          <w:sz w:val="24"/>
          <w:szCs w:val="24"/>
        </w:rPr>
        <w:t>。</w:t>
      </w:r>
    </w:p>
    <w:p>
      <w:pPr>
        <w:rPr>
          <w:rFonts w:asciiTheme="majorEastAsia" w:hAnsiTheme="majorEastAsia" w:eastAsiaTheme="majorEastAsia"/>
          <w:sz w:val="24"/>
          <w:szCs w:val="24"/>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int="eastAsia" w:hAnsi="Times New Roman"/>
        </w:rPr>
      </w:pPr>
    </w:p>
    <w:p>
      <w:pPr>
        <w:pStyle w:val="10"/>
        <w:framePr w:w="0" w:hRule="auto" w:wrap="auto" w:vAnchor="margin" w:hAnchor="text" w:xAlign="left" w:yAlign="inline"/>
        <w:rPr>
          <w:rFonts w:hint="eastAsia" w:hAnsi="Times New Roman"/>
        </w:rPr>
      </w:pPr>
    </w:p>
    <w:p>
      <w:pPr>
        <w:pStyle w:val="10"/>
        <w:framePr w:w="0" w:hRule="auto" w:wrap="auto" w:vAnchor="margin" w:hAnchor="text" w:xAlign="left" w:yAlign="inline"/>
        <w:rPr>
          <w:rFonts w:hAnsi="Times New Roman"/>
        </w:rPr>
      </w:pPr>
      <w:r>
        <w:rPr>
          <w:rFonts w:hint="eastAsia" w:hAnsi="Times New Roman"/>
        </w:rPr>
        <w:t xml:space="preserve">目 </w:t>
      </w:r>
      <w:r>
        <w:rPr>
          <w:rFonts w:hAnsi="Times New Roman"/>
        </w:rPr>
        <w:t xml:space="preserve">  </w:t>
      </w:r>
      <w:r>
        <w:rPr>
          <w:rFonts w:hint="eastAsia" w:hAnsi="Times New Roman"/>
        </w:rPr>
        <w:t>录</w:t>
      </w: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p>
    <w:p>
      <w:pPr>
        <w:pStyle w:val="10"/>
        <w:framePr w:w="0" w:hRule="auto" w:wrap="auto" w:vAnchor="margin" w:hAnchor="text" w:xAlign="left" w:yAlign="inline"/>
        <w:rPr>
          <w:rFonts w:hAnsi="Times New Roman"/>
        </w:rPr>
      </w:pPr>
      <w:bookmarkStart w:id="5" w:name="_GoBack"/>
      <w:bookmarkEnd w:id="5"/>
      <w:r>
        <w:rPr>
          <w:rFonts w:hint="eastAsia" w:hAnsi="Times New Roman"/>
        </w:rPr>
        <w:t>标准名称</w:t>
      </w:r>
    </w:p>
    <w:p>
      <w:pPr>
        <w:pStyle w:val="10"/>
        <w:framePr w:w="0" w:hRule="auto" w:wrap="auto" w:vAnchor="margin" w:hAnchor="text" w:xAlign="left" w:yAlign="inline"/>
        <w:numPr>
          <w:ilvl w:val="0"/>
          <w:numId w:val="1"/>
        </w:num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范围</w:t>
      </w:r>
    </w:p>
    <w:p>
      <w:pPr>
        <w:pStyle w:val="10"/>
        <w:framePr w:w="0" w:hRule="auto" w:wrap="auto" w:vAnchor="margin" w:hAnchor="text" w:xAlign="left" w:yAlign="inline"/>
        <w:ind w:firstLine="480" w:firstLineChars="200"/>
        <w:jc w:val="both"/>
        <w:rPr>
          <w:rFonts w:asciiTheme="majorEastAsia" w:hAnsiTheme="majorEastAsia" w:eastAsiaTheme="majorEastAsia"/>
          <w:sz w:val="24"/>
          <w:szCs w:val="24"/>
        </w:rPr>
      </w:pPr>
      <w:r>
        <w:rPr>
          <w:rFonts w:hint="eastAsia" w:asciiTheme="majorEastAsia" w:hAnsiTheme="majorEastAsia" w:eastAsiaTheme="majorEastAsia"/>
          <w:sz w:val="24"/>
          <w:szCs w:val="24"/>
        </w:rPr>
        <w:t>本标准规定了</w:t>
      </w:r>
      <w:r>
        <w:rPr>
          <w:rFonts w:asciiTheme="minorHAnsi" w:hAnsiTheme="minorHAnsi" w:eastAsiaTheme="minorEastAsia" w:cstheme="minorBidi"/>
        </w:rPr>
        <w:t>XXXXX</w:t>
      </w:r>
      <w:r>
        <w:rPr>
          <w:rFonts w:hint="eastAsia" w:asciiTheme="minorHAnsi" w:hAnsiTheme="minorHAnsi" w:eastAsiaTheme="minorEastAsia" w:cstheme="minorBidi"/>
        </w:rPr>
        <w:t>。</w:t>
      </w:r>
    </w:p>
    <w:p>
      <w:pPr>
        <w:pStyle w:val="10"/>
        <w:framePr w:w="0" w:hRule="auto" w:wrap="auto" w:vAnchor="margin" w:hAnchor="text" w:xAlign="left" w:yAlign="inline"/>
        <w:ind w:firstLine="480" w:firstLineChars="200"/>
        <w:jc w:val="both"/>
        <w:rPr>
          <w:rFonts w:asciiTheme="majorEastAsia" w:hAnsiTheme="majorEastAsia" w:eastAsiaTheme="majorEastAsia"/>
          <w:sz w:val="24"/>
          <w:szCs w:val="24"/>
        </w:rPr>
      </w:pPr>
      <w:r>
        <w:rPr>
          <w:rFonts w:hint="eastAsia" w:asciiTheme="majorEastAsia" w:hAnsiTheme="majorEastAsia" w:eastAsiaTheme="majorEastAsia"/>
          <w:sz w:val="24"/>
          <w:szCs w:val="24"/>
        </w:rPr>
        <w:t>本标准适应于</w:t>
      </w:r>
      <w:r>
        <w:rPr>
          <w:rFonts w:asciiTheme="minorHAnsi" w:hAnsiTheme="minorHAnsi" w:eastAsiaTheme="minorEastAsia" w:cstheme="minorBidi"/>
        </w:rPr>
        <w:t>XXXXX</w:t>
      </w:r>
      <w:r>
        <w:rPr>
          <w:rFonts w:hint="eastAsia" w:asciiTheme="minorHAnsi" w:hAnsiTheme="minorHAnsi" w:eastAsiaTheme="minorEastAsia" w:cstheme="minorBidi"/>
        </w:rPr>
        <w:t>。</w:t>
      </w:r>
    </w:p>
    <w:p>
      <w:pPr>
        <w:pStyle w:val="10"/>
        <w:framePr w:w="0" w:hRule="auto" w:wrap="auto" w:vAnchor="margin" w:hAnchor="text" w:xAlign="left" w:yAlign="inline"/>
        <w:numPr>
          <w:ilvl w:val="0"/>
          <w:numId w:val="1"/>
        </w:num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规范性引用文件</w:t>
      </w:r>
    </w:p>
    <w:p>
      <w:pPr>
        <w:pStyle w:val="10"/>
        <w:framePr w:w="0" w:hRule="auto" w:wrap="auto" w:vAnchor="margin" w:hAnchor="text" w:xAlign="left" w:yAlign="inline"/>
        <w:ind w:firstLine="480" w:firstLineChars="200"/>
        <w:jc w:val="both"/>
        <w:rPr>
          <w:rFonts w:asciiTheme="majorEastAsia" w:hAnsiTheme="majorEastAsia" w:eastAsiaTheme="majorEastAsia"/>
          <w:sz w:val="24"/>
          <w:szCs w:val="24"/>
        </w:rPr>
      </w:pPr>
      <w:r>
        <w:rPr>
          <w:rFonts w:hint="eastAsia" w:asciiTheme="majorEastAsia" w:hAnsiTheme="majorEastAsia" w:eastAsiaTheme="majorEastAsia"/>
          <w:sz w:val="24"/>
          <w:szCs w:val="24"/>
        </w:rPr>
        <w:t>下列文件中的条款通过本标准的引用而成为本标准的条款。凡是注日期的引用文件，其随后所有的修改单（不包含勘误的内容）或修订版均不适用于本标准，然后，鼓励根据本标准达成协议的各方研究是否可使用这些文件的最新版本。凡是不注日期的引用文件，其最新版本适用于本标准。</w:t>
      </w:r>
    </w:p>
    <w:p>
      <w:pPr>
        <w:pStyle w:val="10"/>
        <w:framePr w:w="0" w:hRule="auto" w:wrap="auto" w:vAnchor="margin" w:hAnchor="text" w:xAlign="left" w:yAlign="inline"/>
        <w:numPr>
          <w:ilvl w:val="0"/>
          <w:numId w:val="1"/>
        </w:num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术语和定义</w:t>
      </w:r>
    </w:p>
    <w:p>
      <w:pPr>
        <w:pStyle w:val="10"/>
        <w:framePr w:w="0" w:hRule="auto" w:wrap="auto" w:vAnchor="margin" w:hAnchor="text" w:xAlign="left" w:yAlign="inline"/>
        <w:ind w:firstLine="480" w:firstLineChars="200"/>
        <w:jc w:val="both"/>
        <w:rPr>
          <w:rFonts w:asciiTheme="majorEastAsia" w:hAnsiTheme="majorEastAsia" w:eastAsiaTheme="majorEastAsia"/>
          <w:sz w:val="24"/>
          <w:szCs w:val="24"/>
        </w:rPr>
      </w:pPr>
      <w:r>
        <w:rPr>
          <w:rFonts w:asciiTheme="majorEastAsia" w:hAnsiTheme="majorEastAsia" w:eastAsiaTheme="majorEastAsia"/>
          <w:sz w:val="24"/>
          <w:szCs w:val="24"/>
        </w:rPr>
        <w:t>XXXXX的定义适用于本文件</w:t>
      </w:r>
    </w:p>
    <w:p>
      <w:pPr>
        <w:pStyle w:val="10"/>
        <w:framePr w:w="0" w:hRule="auto" w:wrap="auto" w:vAnchor="margin" w:hAnchor="text" w:xAlign="left" w:yAlign="inline"/>
        <w:numPr>
          <w:ilvl w:val="0"/>
          <w:numId w:val="1"/>
        </w:num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要求</w:t>
      </w:r>
    </w:p>
    <w:p>
      <w:pPr>
        <w:pStyle w:val="10"/>
        <w:framePr w:w="0" w:hRule="auto" w:wrap="auto" w:vAnchor="margin" w:hAnchor="text" w:xAlign="left" w:yAlign="inline"/>
        <w:jc w:val="both"/>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.1</w:t>
      </w:r>
    </w:p>
    <w:p>
      <w:pPr>
        <w:pStyle w:val="10"/>
        <w:framePr w:w="0" w:hRule="auto" w:wrap="auto" w:vAnchor="margin" w:hAnchor="text" w:xAlign="left" w:yAlign="inline"/>
        <w:jc w:val="both"/>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.2</w:t>
      </w:r>
    </w:p>
    <w:p>
      <w:pPr>
        <w:pStyle w:val="10"/>
        <w:framePr w:w="0" w:hRule="auto" w:wrap="auto" w:vAnchor="margin" w:hAnchor="text" w:xAlign="left" w:yAlign="inline"/>
        <w:jc w:val="both"/>
        <w:rPr>
          <w:rFonts w:asciiTheme="majorEastAsia" w:hAnsiTheme="majorEastAsia" w:eastAsiaTheme="majorEastAsia"/>
          <w:sz w:val="24"/>
          <w:szCs w:val="24"/>
        </w:rPr>
      </w:pPr>
    </w:p>
    <w:p>
      <w:pPr>
        <w:pStyle w:val="10"/>
        <w:framePr w:w="0" w:hRule="auto" w:wrap="auto" w:vAnchor="margin" w:hAnchor="text" w:xAlign="left" w:yAlign="inline"/>
        <w:numPr>
          <w:ilvl w:val="0"/>
          <w:numId w:val="1"/>
        </w:num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测试或检验方法</w:t>
      </w:r>
    </w:p>
    <w:p>
      <w:pPr>
        <w:pStyle w:val="10"/>
        <w:framePr w:w="0" w:hRule="auto" w:wrap="auto" w:vAnchor="margin" w:hAnchor="text" w:xAlign="left" w:yAlign="inline"/>
        <w:numPr>
          <w:ilvl w:val="0"/>
          <w:numId w:val="1"/>
        </w:num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检验规则</w:t>
      </w:r>
    </w:p>
    <w:p>
      <w:pPr>
        <w:pStyle w:val="10"/>
        <w:framePr w:w="0" w:hRule="auto" w:wrap="auto" w:vAnchor="margin" w:hAnchor="text" w:xAlign="left" w:yAlign="inline"/>
        <w:numPr>
          <w:ilvl w:val="0"/>
          <w:numId w:val="1"/>
        </w:num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结果的表述</w:t>
      </w:r>
    </w:p>
    <w:p>
      <w:pPr>
        <w:pStyle w:val="10"/>
        <w:framePr w:w="0" w:hRule="auto" w:wrap="auto" w:vAnchor="margin" w:hAnchor="text" w:xAlign="left" w:yAlign="inline"/>
        <w:ind w:left="360"/>
        <w:jc w:val="both"/>
        <w:rPr>
          <w:rFonts w:asciiTheme="majorEastAsia" w:hAnsiTheme="majorEastAsia" w:eastAsiaTheme="majorEastAsia"/>
          <w:sz w:val="24"/>
          <w:szCs w:val="24"/>
        </w:rPr>
      </w:pPr>
    </w:p>
    <w:p>
      <w:pPr>
        <w:rPr>
          <w:rFonts w:ascii="宋体" w:hAnsi="宋体"/>
          <w:sz w:val="28"/>
          <w:szCs w:val="28"/>
        </w:rPr>
      </w:pPr>
    </w:p>
    <w:p>
      <w:pPr>
        <w:rPr>
          <w:rFonts w:ascii="宋体" w:hAnsi="宋体"/>
          <w:sz w:val="28"/>
          <w:szCs w:val="28"/>
        </w:rPr>
      </w:pPr>
      <w:r>
        <w:rPr>
          <w:rFonts w:hint="eastAsia" w:ascii="宋体" w:hAnsi="宋体"/>
          <w:sz w:val="28"/>
          <w:szCs w:val="28"/>
        </w:rPr>
        <w:t>附件2</w:t>
      </w:r>
    </w:p>
    <w:p>
      <w:pPr>
        <w:rPr>
          <w:rFonts w:asciiTheme="minorEastAsia" w:hAnsiTheme="minorEastAsia"/>
          <w:b/>
          <w:bCs/>
          <w:sz w:val="36"/>
          <w:szCs w:val="36"/>
        </w:rPr>
      </w:pPr>
    </w:p>
    <w:p>
      <w:pPr>
        <w:rPr>
          <w:rFonts w:asciiTheme="minorEastAsia" w:hAnsiTheme="minorEastAsia"/>
          <w:b/>
          <w:bCs/>
          <w:sz w:val="36"/>
          <w:szCs w:val="36"/>
        </w:rPr>
      </w:pPr>
    </w:p>
    <w:p>
      <w:pPr>
        <w:jc w:val="center"/>
        <w:rPr>
          <w:rFonts w:asciiTheme="minorEastAsia" w:hAnsiTheme="minorEastAsia"/>
          <w:b/>
          <w:bCs/>
          <w:sz w:val="36"/>
          <w:szCs w:val="36"/>
        </w:rPr>
      </w:pPr>
    </w:p>
    <w:p>
      <w:pPr>
        <w:jc w:val="center"/>
        <w:rPr>
          <w:rFonts w:asciiTheme="minorEastAsia" w:hAnsiTheme="minorEastAsia"/>
          <w:b/>
          <w:bCs/>
          <w:sz w:val="36"/>
          <w:szCs w:val="36"/>
        </w:rPr>
      </w:pPr>
    </w:p>
    <w:p>
      <w:pPr>
        <w:jc w:val="center"/>
        <w:rPr>
          <w:rFonts w:asciiTheme="minorEastAsia" w:hAnsiTheme="minorEastAsia"/>
          <w:b/>
          <w:bCs/>
          <w:sz w:val="36"/>
          <w:szCs w:val="36"/>
        </w:rPr>
      </w:pPr>
    </w:p>
    <w:p>
      <w:pPr>
        <w:jc w:val="center"/>
        <w:rPr>
          <w:b/>
          <w:bCs/>
          <w:sz w:val="36"/>
          <w:szCs w:val="36"/>
        </w:rPr>
      </w:pPr>
      <w:r>
        <w:rPr>
          <w:rFonts w:hint="eastAsia" w:asciiTheme="minorEastAsia" w:hAnsiTheme="minorEastAsia"/>
          <w:b/>
          <w:bCs/>
          <w:sz w:val="36"/>
          <w:szCs w:val="36"/>
        </w:rPr>
        <w:t>《◊◊◊◊◊（征求意见稿）》</w:t>
      </w:r>
      <w:r>
        <w:rPr>
          <w:rFonts w:hint="eastAsia"/>
          <w:b/>
          <w:bCs/>
          <w:sz w:val="36"/>
          <w:szCs w:val="36"/>
        </w:rPr>
        <w:t>编制说明</w:t>
      </w:r>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jc w:val="center"/>
        <w:rPr>
          <w:b/>
          <w:bCs/>
          <w:sz w:val="28"/>
          <w:szCs w:val="28"/>
        </w:rPr>
      </w:pPr>
      <w:r>
        <w:rPr>
          <w:rFonts w:hint="eastAsia" w:asciiTheme="minorEastAsia" w:hAnsiTheme="minorEastAsia"/>
          <w:b/>
          <w:bCs/>
          <w:sz w:val="28"/>
          <w:szCs w:val="28"/>
        </w:rPr>
        <w:t>《◊◊◊◊◊》标准</w:t>
      </w:r>
      <w:r>
        <w:rPr>
          <w:rFonts w:hint="eastAsia"/>
          <w:b/>
          <w:bCs/>
          <w:sz w:val="28"/>
          <w:szCs w:val="28"/>
        </w:rPr>
        <w:t>编制组</w:t>
      </w:r>
    </w:p>
    <w:p>
      <w:pPr>
        <w:jc w:val="center"/>
        <w:rPr>
          <w:b/>
          <w:bCs/>
          <w:sz w:val="28"/>
          <w:szCs w:val="28"/>
        </w:rPr>
      </w:pPr>
      <w:r>
        <w:rPr>
          <w:rFonts w:hint="eastAsia" w:asciiTheme="minorEastAsia" w:hAnsiTheme="minorEastAsia"/>
          <w:b/>
          <w:bCs/>
          <w:sz w:val="28"/>
          <w:szCs w:val="28"/>
        </w:rPr>
        <w:t>◊◊◊◊年◊◊月</w:t>
      </w:r>
    </w:p>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项目名称：</w:t>
      </w:r>
    </w:p>
    <w:p>
      <w:pPr>
        <w:rPr>
          <w:rFonts w:ascii="宋体" w:hAnsi="宋体"/>
          <w:sz w:val="28"/>
          <w:szCs w:val="28"/>
        </w:rPr>
      </w:pPr>
      <w:r>
        <w:rPr>
          <w:rFonts w:hint="eastAsia" w:ascii="宋体" w:hAnsi="宋体"/>
          <w:sz w:val="28"/>
          <w:szCs w:val="28"/>
        </w:rPr>
        <w:t>项目统一编号：</w:t>
      </w:r>
    </w:p>
    <w:p>
      <w:pPr>
        <w:rPr>
          <w:rFonts w:ascii="宋体" w:hAnsi="宋体"/>
          <w:sz w:val="28"/>
          <w:szCs w:val="28"/>
        </w:rPr>
      </w:pPr>
      <w:r>
        <w:rPr>
          <w:rFonts w:hint="eastAsia" w:ascii="宋体" w:hAnsi="宋体"/>
          <w:sz w:val="28"/>
          <w:szCs w:val="28"/>
        </w:rPr>
        <w:t>项目承担单位：</w:t>
      </w:r>
    </w:p>
    <w:p>
      <w:pPr>
        <w:rPr>
          <w:rFonts w:ascii="宋体" w:hAnsi="宋体"/>
          <w:sz w:val="28"/>
          <w:szCs w:val="28"/>
        </w:rPr>
      </w:pPr>
      <w:r>
        <w:rPr>
          <w:rFonts w:hint="eastAsia" w:ascii="宋体" w:hAnsi="宋体"/>
          <w:sz w:val="28"/>
          <w:szCs w:val="28"/>
        </w:rPr>
        <w:t>编制组主要成员：</w:t>
      </w:r>
    </w:p>
    <w:p>
      <w:pPr>
        <w:rPr>
          <w:rFonts w:ascii="宋体" w:hAnsi="宋体"/>
          <w:sz w:val="28"/>
          <w:szCs w:val="28"/>
        </w:rPr>
      </w:pPr>
      <w:r>
        <w:rPr>
          <w:rFonts w:hint="eastAsia" w:ascii="宋体" w:hAnsi="宋体"/>
          <w:sz w:val="28"/>
          <w:szCs w:val="28"/>
        </w:rPr>
        <w:t>技术管理负责人：</w:t>
      </w:r>
    </w:p>
    <w:p>
      <w:pPr>
        <w:rPr>
          <w:rFonts w:ascii="宋体" w:hAnsi="宋体"/>
          <w:sz w:val="28"/>
          <w:szCs w:val="28"/>
        </w:rPr>
      </w:pPr>
      <w:r>
        <w:rPr>
          <w:rFonts w:hint="eastAsia" w:ascii="宋体" w:hAnsi="宋体"/>
          <w:sz w:val="28"/>
          <w:szCs w:val="28"/>
        </w:rPr>
        <w:t>项目负责人：</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内容包含：</w:t>
      </w:r>
    </w:p>
    <w:p>
      <w:pPr>
        <w:pStyle w:val="12"/>
        <w:numPr>
          <w:ilvl w:val="0"/>
          <w:numId w:val="2"/>
        </w:numPr>
        <w:ind w:firstLineChars="0"/>
        <w:rPr>
          <w:rFonts w:ascii="宋体" w:hAnsi="宋体" w:eastAsia="宋体"/>
          <w:sz w:val="28"/>
          <w:szCs w:val="28"/>
        </w:rPr>
      </w:pPr>
      <w:r>
        <w:rPr>
          <w:rFonts w:hint="eastAsia" w:ascii="宋体" w:hAnsi="宋体" w:eastAsia="宋体"/>
          <w:sz w:val="28"/>
          <w:szCs w:val="28"/>
        </w:rPr>
        <w:t>项目背景（包含任务来源、工作过程）</w:t>
      </w:r>
    </w:p>
    <w:p>
      <w:pPr>
        <w:pStyle w:val="12"/>
        <w:numPr>
          <w:ilvl w:val="0"/>
          <w:numId w:val="2"/>
        </w:numPr>
        <w:ind w:firstLineChars="0"/>
        <w:rPr>
          <w:rFonts w:ascii="宋体" w:hAnsi="宋体" w:eastAsia="宋体"/>
          <w:sz w:val="28"/>
          <w:szCs w:val="28"/>
        </w:rPr>
      </w:pPr>
      <w:r>
        <w:rPr>
          <w:rFonts w:hint="eastAsia" w:ascii="宋体" w:hAnsi="宋体" w:eastAsia="宋体"/>
          <w:sz w:val="28"/>
          <w:szCs w:val="28"/>
        </w:rPr>
        <w:t>标准制定的必要性分析</w:t>
      </w:r>
    </w:p>
    <w:p>
      <w:pPr>
        <w:pStyle w:val="12"/>
        <w:numPr>
          <w:ilvl w:val="0"/>
          <w:numId w:val="2"/>
        </w:numPr>
        <w:ind w:firstLineChars="0"/>
        <w:rPr>
          <w:rFonts w:ascii="宋体" w:hAnsi="宋体" w:eastAsia="宋体"/>
          <w:sz w:val="28"/>
          <w:szCs w:val="28"/>
        </w:rPr>
      </w:pPr>
      <w:r>
        <w:rPr>
          <w:rFonts w:hint="eastAsia" w:ascii="宋体" w:hAnsi="宋体" w:eastAsia="宋体"/>
          <w:sz w:val="28"/>
          <w:szCs w:val="28"/>
        </w:rPr>
        <w:t>国内外相关标准情况（包含：主要国家、地区和国际组织相关标准情况、国内相关标准情况、国内外相关文献研究、与本标准的关系）</w:t>
      </w:r>
    </w:p>
    <w:p>
      <w:pPr>
        <w:pStyle w:val="12"/>
        <w:numPr>
          <w:ilvl w:val="0"/>
          <w:numId w:val="2"/>
        </w:numPr>
        <w:ind w:firstLineChars="0"/>
        <w:rPr>
          <w:rFonts w:ascii="宋体" w:hAnsi="宋体" w:eastAsia="宋体"/>
          <w:sz w:val="28"/>
          <w:szCs w:val="28"/>
        </w:rPr>
      </w:pPr>
      <w:r>
        <w:rPr>
          <w:rFonts w:hint="eastAsia" w:ascii="宋体" w:hAnsi="宋体" w:eastAsia="宋体"/>
          <w:sz w:val="28"/>
          <w:szCs w:val="28"/>
        </w:rPr>
        <w:t>标准制修订的基本原则、技术路线（包含：标准制修订的基本原则；标准制修订的技术路线；市场上竞争性技术和相关标准）</w:t>
      </w:r>
    </w:p>
    <w:p>
      <w:pPr>
        <w:pStyle w:val="12"/>
        <w:numPr>
          <w:ilvl w:val="0"/>
          <w:numId w:val="2"/>
        </w:numPr>
        <w:ind w:firstLineChars="0"/>
        <w:rPr>
          <w:rFonts w:ascii="宋体" w:hAnsi="宋体" w:eastAsia="宋体"/>
          <w:sz w:val="28"/>
          <w:szCs w:val="28"/>
        </w:rPr>
      </w:pPr>
      <w:r>
        <w:rPr>
          <w:rFonts w:hint="eastAsia" w:ascii="宋体" w:hAnsi="宋体" w:eastAsia="宋体"/>
          <w:sz w:val="28"/>
          <w:szCs w:val="28"/>
        </w:rPr>
        <w:t>标准主要技术内容及制定依据（包含：适用范围、定义、制定依据及有关条款说明等）</w:t>
      </w:r>
    </w:p>
    <w:p>
      <w:pPr>
        <w:pStyle w:val="12"/>
        <w:numPr>
          <w:ilvl w:val="0"/>
          <w:numId w:val="2"/>
        </w:numPr>
        <w:ind w:firstLineChars="0"/>
        <w:rPr>
          <w:rFonts w:ascii="宋体" w:hAnsi="宋体" w:eastAsia="宋体"/>
          <w:sz w:val="28"/>
          <w:szCs w:val="28"/>
        </w:rPr>
      </w:pPr>
      <w:r>
        <w:rPr>
          <w:rFonts w:hint="eastAsia" w:ascii="宋体" w:hAnsi="宋体" w:eastAsia="宋体"/>
          <w:sz w:val="28"/>
          <w:szCs w:val="28"/>
        </w:rPr>
        <w:t>对实施本标准的建议</w:t>
      </w:r>
    </w:p>
    <w:p>
      <w:pPr>
        <w:pStyle w:val="12"/>
        <w:numPr>
          <w:ilvl w:val="0"/>
          <w:numId w:val="2"/>
        </w:numPr>
        <w:ind w:firstLineChars="0"/>
        <w:rPr>
          <w:rFonts w:ascii="宋体" w:hAnsi="宋体" w:eastAsia="宋体"/>
          <w:sz w:val="28"/>
          <w:szCs w:val="28"/>
        </w:rPr>
      </w:pPr>
      <w:r>
        <w:rPr>
          <w:rFonts w:hint="eastAsia" w:ascii="宋体" w:hAnsi="宋体" w:eastAsia="宋体"/>
          <w:sz w:val="28"/>
          <w:szCs w:val="28"/>
        </w:rPr>
        <w:t>参考文献</w:t>
      </w:r>
    </w:p>
    <w:p>
      <w:pPr>
        <w:rPr>
          <w:b/>
          <w:bCs/>
        </w:rPr>
      </w:pPr>
    </w:p>
    <w:p>
      <w:pPr>
        <w:rPr>
          <w:b/>
          <w:bCs/>
        </w:rPr>
      </w:pPr>
    </w:p>
    <w:p>
      <w:pPr>
        <w:rPr>
          <w:b/>
          <w:bC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EA3838"/>
    <w:multiLevelType w:val="multilevel"/>
    <w:tmpl w:val="51EA383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FF3078"/>
    <w:multiLevelType w:val="multilevel"/>
    <w:tmpl w:val="6CFF30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iZDk3YWZlNWI0ZTQ3NDNkNDY4NzljOTkxYjBjZjYifQ=="/>
  </w:docVars>
  <w:rsids>
    <w:rsidRoot w:val="00940F4A"/>
    <w:rsid w:val="00037A8C"/>
    <w:rsid w:val="000616B2"/>
    <w:rsid w:val="0007280B"/>
    <w:rsid w:val="000A0638"/>
    <w:rsid w:val="001116F3"/>
    <w:rsid w:val="0015004C"/>
    <w:rsid w:val="0015206E"/>
    <w:rsid w:val="00163B22"/>
    <w:rsid w:val="00163E2D"/>
    <w:rsid w:val="001831FF"/>
    <w:rsid w:val="00185C4F"/>
    <w:rsid w:val="001A4EBC"/>
    <w:rsid w:val="002157C1"/>
    <w:rsid w:val="00263710"/>
    <w:rsid w:val="00281C39"/>
    <w:rsid w:val="002A3FDD"/>
    <w:rsid w:val="002D3EDB"/>
    <w:rsid w:val="002E04EC"/>
    <w:rsid w:val="003110AF"/>
    <w:rsid w:val="00327362"/>
    <w:rsid w:val="0036449D"/>
    <w:rsid w:val="003652A8"/>
    <w:rsid w:val="003740FD"/>
    <w:rsid w:val="003C0848"/>
    <w:rsid w:val="003C7014"/>
    <w:rsid w:val="003E5CB0"/>
    <w:rsid w:val="003F47B8"/>
    <w:rsid w:val="00405619"/>
    <w:rsid w:val="00417CB5"/>
    <w:rsid w:val="00441AF2"/>
    <w:rsid w:val="00483501"/>
    <w:rsid w:val="004B2BE5"/>
    <w:rsid w:val="004D4505"/>
    <w:rsid w:val="004D5F8F"/>
    <w:rsid w:val="004E3BAA"/>
    <w:rsid w:val="004E733B"/>
    <w:rsid w:val="004F4A5D"/>
    <w:rsid w:val="0052009B"/>
    <w:rsid w:val="0053381D"/>
    <w:rsid w:val="005A316C"/>
    <w:rsid w:val="005C2F01"/>
    <w:rsid w:val="0060492E"/>
    <w:rsid w:val="00613908"/>
    <w:rsid w:val="0063308B"/>
    <w:rsid w:val="00651C46"/>
    <w:rsid w:val="00667581"/>
    <w:rsid w:val="006F3702"/>
    <w:rsid w:val="00752DB2"/>
    <w:rsid w:val="007547C0"/>
    <w:rsid w:val="00762A0A"/>
    <w:rsid w:val="00767457"/>
    <w:rsid w:val="00771179"/>
    <w:rsid w:val="007F46F8"/>
    <w:rsid w:val="0082351F"/>
    <w:rsid w:val="008568B2"/>
    <w:rsid w:val="00875707"/>
    <w:rsid w:val="00880B03"/>
    <w:rsid w:val="00897C45"/>
    <w:rsid w:val="008B507A"/>
    <w:rsid w:val="008D70B1"/>
    <w:rsid w:val="008F3F3E"/>
    <w:rsid w:val="00913B97"/>
    <w:rsid w:val="00915FC6"/>
    <w:rsid w:val="009354FB"/>
    <w:rsid w:val="00940F4A"/>
    <w:rsid w:val="009942A2"/>
    <w:rsid w:val="009D1198"/>
    <w:rsid w:val="009D7228"/>
    <w:rsid w:val="00AA389F"/>
    <w:rsid w:val="00AC203F"/>
    <w:rsid w:val="00B14DF4"/>
    <w:rsid w:val="00B545ED"/>
    <w:rsid w:val="00B6254C"/>
    <w:rsid w:val="00B6623A"/>
    <w:rsid w:val="00B74161"/>
    <w:rsid w:val="00BA2AC3"/>
    <w:rsid w:val="00BA6EEF"/>
    <w:rsid w:val="00BE533B"/>
    <w:rsid w:val="00BE67DC"/>
    <w:rsid w:val="00BF7E63"/>
    <w:rsid w:val="00C204A2"/>
    <w:rsid w:val="00C24618"/>
    <w:rsid w:val="00C84584"/>
    <w:rsid w:val="00C93CD1"/>
    <w:rsid w:val="00C947D3"/>
    <w:rsid w:val="00CC3ED2"/>
    <w:rsid w:val="00D32C04"/>
    <w:rsid w:val="00E037A4"/>
    <w:rsid w:val="00E564B1"/>
    <w:rsid w:val="00E67193"/>
    <w:rsid w:val="00E744A4"/>
    <w:rsid w:val="00E84F2F"/>
    <w:rsid w:val="00ED342B"/>
    <w:rsid w:val="00F256A2"/>
    <w:rsid w:val="00F3725D"/>
    <w:rsid w:val="00F518F4"/>
    <w:rsid w:val="00F81513"/>
    <w:rsid w:val="00F94B9F"/>
    <w:rsid w:val="00FA183F"/>
    <w:rsid w:val="00FC5C16"/>
    <w:rsid w:val="00FE331D"/>
    <w:rsid w:val="00FE34DA"/>
    <w:rsid w:val="21FF1F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link w:val="3"/>
    <w:semiHidden/>
    <w:locked/>
    <w:uiPriority w:val="99"/>
    <w:rPr>
      <w:rFonts w:cs="Times New Roman"/>
      <w:sz w:val="18"/>
      <w:szCs w:val="18"/>
    </w:rPr>
  </w:style>
  <w:style w:type="character" w:customStyle="1" w:styleId="8">
    <w:name w:val="页脚 字符"/>
    <w:link w:val="2"/>
    <w:semiHidden/>
    <w:locked/>
    <w:uiPriority w:val="99"/>
    <w:rPr>
      <w:rFonts w:cs="Times New Roman"/>
      <w:sz w:val="18"/>
      <w:szCs w:val="18"/>
    </w:rPr>
  </w:style>
  <w:style w:type="paragraph" w:customStyle="1" w:styleId="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heme="minorBidi"/>
      <w:kern w:val="2"/>
      <w:sz w:val="21"/>
      <w:szCs w:val="22"/>
      <w:lang w:val="en-US" w:eastAsia="zh-CN" w:bidi="ar-SA"/>
    </w:rPr>
  </w:style>
  <w:style w:type="paragraph" w:customStyle="1" w:styleId="10">
    <w:name w:val="封面标准英文名称"/>
    <w:basedOn w:val="1"/>
    <w:qFormat/>
    <w:uiPriority w:val="0"/>
    <w:pPr>
      <w:framePr w:w="9639" w:h="6917" w:hRule="exact" w:wrap="around" w:vAnchor="page" w:hAnchor="page" w:xAlign="center" w:y="6408" w:anchorLock="1"/>
      <w:spacing w:before="370" w:line="400" w:lineRule="exact"/>
      <w:jc w:val="center"/>
      <w:textAlignment w:val="center"/>
    </w:pPr>
    <w:rPr>
      <w:rFonts w:ascii="Times New Roman" w:eastAsia="黑体"/>
      <w:kern w:val="0"/>
      <w:sz w:val="28"/>
      <w:szCs w:val="28"/>
    </w:rPr>
  </w:style>
  <w:style w:type="paragraph" w:customStyle="1" w:styleId="11">
    <w:name w:val="其他发布日期"/>
    <w:basedOn w:val="1"/>
    <w:autoRedefine/>
    <w:qFormat/>
    <w:uiPriority w:val="0"/>
    <w:pPr>
      <w:framePr w:w="3997" w:h="471" w:hRule="exact" w:vSpace="181" w:wrap="around" w:vAnchor="page" w:hAnchor="text" w:x="1419" w:y="14097" w:anchorLock="1"/>
      <w:widowControl/>
      <w:jc w:val="left"/>
    </w:pPr>
    <w:rPr>
      <w:rFonts w:eastAsia="黑体"/>
      <w:kern w:val="0"/>
      <w:sz w:val="28"/>
      <w:szCs w:val="20"/>
    </w:rPr>
  </w:style>
  <w:style w:type="paragraph" w:styleId="12">
    <w:name w:val="List Paragraph"/>
    <w:basedOn w:val="1"/>
    <w:autoRedefine/>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您的公司名</Company>
  <Pages>9</Pages>
  <Words>101</Words>
  <Characters>579</Characters>
  <Lines>4</Lines>
  <Paragraphs>1</Paragraphs>
  <TotalTime>0</TotalTime>
  <ScaleCrop>false</ScaleCrop>
  <LinksUpToDate>false</LinksUpToDate>
  <CharactersWithSpaces>679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2023-06-06T03:45:00Z</dcterms:created>
  <dc:creator>user</dc:creator>
  <cp:lastModifiedBy>angela</cp:lastModifiedBy>
  <dcterms:modified xsi:type="dcterms:W3CDTF">2024-05-30T06:21:39Z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9DDA6257E4A4448F8A151F4A0D4E1797_12</vt:lpwstr>
  </property>
</Properties>
</file>